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5A08" w:rsidRDefault="00EB5A08">
      <w:pPr>
        <w:widowControl/>
      </w:pPr>
    </w:p>
    <w:p w:rsidR="00EB5A08" w:rsidRDefault="00EB5A08">
      <w:pPr>
        <w:widowControl/>
      </w:pPr>
    </w:p>
    <w:p w:rsidR="00EB5A08" w:rsidRDefault="00EB5A08">
      <w:pPr>
        <w:widowControl/>
      </w:pPr>
    </w:p>
    <w:p w:rsidR="00EB5A08" w:rsidRDefault="00EB5A08">
      <w:pPr>
        <w:widowControl/>
      </w:pPr>
    </w:p>
    <w:p w:rsidR="00EB5A08" w:rsidRDefault="00EB5A08">
      <w:pPr>
        <w:widowControl/>
      </w:pPr>
    </w:p>
    <w:p w:rsidR="00EB5A08" w:rsidRDefault="00EB5A08">
      <w:pPr>
        <w:widowControl/>
      </w:pPr>
    </w:p>
    <w:p w:rsidR="00EB5A08" w:rsidRDefault="00EB5A08">
      <w:pPr>
        <w:widowControl/>
      </w:pPr>
    </w:p>
    <w:p w:rsidR="00495DDE" w:rsidRPr="00EB5A08" w:rsidRDefault="00495DDE" w:rsidP="00EB5A08">
      <w:pPr>
        <w:widowControl/>
        <w:jc w:val="center"/>
        <w:rPr>
          <w:rFonts w:ascii="方正小标宋_GBK" w:eastAsia="方正小标宋_GBK"/>
          <w:sz w:val="84"/>
          <w:szCs w:val="84"/>
        </w:rPr>
      </w:pPr>
      <w:r w:rsidRPr="00EB5A08">
        <w:rPr>
          <w:rFonts w:ascii="方正小标宋_GBK" w:eastAsia="方正小标宋_GBK" w:hint="eastAsia"/>
          <w:sz w:val="84"/>
          <w:szCs w:val="84"/>
        </w:rPr>
        <w:t>江阴人社“惠企政策包”</w:t>
      </w:r>
      <w:r w:rsidRPr="00EB5A08">
        <w:rPr>
          <w:rFonts w:ascii="方正小标宋_GBK" w:eastAsia="方正小标宋_GBK" w:hint="eastAsia"/>
          <w:sz w:val="84"/>
          <w:szCs w:val="84"/>
        </w:rPr>
        <w:br w:type="page"/>
      </w:r>
    </w:p>
    <w:p w:rsidR="00E33D81" w:rsidRPr="00E33D81" w:rsidRDefault="00E33D81" w:rsidP="00E33D81">
      <w:pPr>
        <w:widowControl/>
        <w:jc w:val="center"/>
        <w:rPr>
          <w:rFonts w:ascii="方正小标宋_GBK" w:eastAsia="方正小标宋_GBK"/>
          <w:sz w:val="44"/>
          <w:szCs w:val="44"/>
        </w:rPr>
      </w:pPr>
      <w:r w:rsidRPr="00E33D81">
        <w:rPr>
          <w:rFonts w:ascii="方正小标宋_GBK" w:eastAsia="方正小标宋_GBK" w:hint="eastAsia"/>
          <w:sz w:val="44"/>
          <w:szCs w:val="44"/>
        </w:rPr>
        <w:lastRenderedPageBreak/>
        <w:t>引</w:t>
      </w:r>
      <w:r>
        <w:rPr>
          <w:rFonts w:ascii="方正小标宋_GBK" w:eastAsia="方正小标宋_GBK" w:hint="eastAsia"/>
          <w:sz w:val="44"/>
          <w:szCs w:val="44"/>
        </w:rPr>
        <w:t xml:space="preserve">  </w:t>
      </w:r>
      <w:r w:rsidRPr="00E33D81">
        <w:rPr>
          <w:rFonts w:ascii="方正小标宋_GBK" w:eastAsia="方正小标宋_GBK" w:hint="eastAsia"/>
          <w:sz w:val="44"/>
          <w:szCs w:val="44"/>
        </w:rPr>
        <w:t>言</w:t>
      </w:r>
    </w:p>
    <w:p w:rsidR="00E33D81" w:rsidRPr="00E33D81" w:rsidRDefault="00E33D81" w:rsidP="00E33D81">
      <w:pPr>
        <w:widowControl/>
        <w:ind w:firstLineChars="200" w:firstLine="603"/>
        <w:rPr>
          <w:rFonts w:ascii="方正仿宋_GBK"/>
          <w:szCs w:val="32"/>
        </w:rPr>
      </w:pPr>
    </w:p>
    <w:p w:rsidR="00E33D81" w:rsidRPr="00E33D81" w:rsidRDefault="00E33D81" w:rsidP="00E33D81">
      <w:pPr>
        <w:widowControl/>
        <w:ind w:firstLineChars="200" w:firstLine="603"/>
        <w:rPr>
          <w:rFonts w:ascii="方正仿宋_GBK"/>
          <w:szCs w:val="32"/>
        </w:rPr>
      </w:pPr>
      <w:r w:rsidRPr="00E33D81">
        <w:rPr>
          <w:rFonts w:ascii="方正仿宋_GBK" w:hint="eastAsia"/>
          <w:szCs w:val="32"/>
        </w:rPr>
        <w:t>为营造良好营商环境，助推经济高质量发展，各级人社部门出台了一系列惠企政策。为方便各类企业经营主体，特别是中小微企业及个体工商户用好用足各类人社政策，江阴市人社局整理汇编了人社“惠企政策包”，供相关经营主体参阅。</w:t>
      </w:r>
    </w:p>
    <w:p w:rsidR="00E33D81" w:rsidRPr="00E33D81" w:rsidRDefault="00E33D81" w:rsidP="00E33D81">
      <w:pPr>
        <w:widowControl/>
        <w:ind w:firstLineChars="200" w:firstLine="603"/>
        <w:rPr>
          <w:rFonts w:ascii="方正仿宋_GBK"/>
          <w:szCs w:val="32"/>
        </w:rPr>
      </w:pPr>
      <w:r w:rsidRPr="00E33D81">
        <w:rPr>
          <w:rFonts w:ascii="方正仿宋_GBK" w:hint="eastAsia"/>
          <w:szCs w:val="32"/>
        </w:rPr>
        <w:t>江阴人社“惠企政策包”共包含</w:t>
      </w:r>
      <w:r w:rsidR="001F5EFE">
        <w:rPr>
          <w:rFonts w:ascii="方正仿宋_GBK" w:hint="eastAsia"/>
          <w:szCs w:val="32"/>
        </w:rPr>
        <w:t>18</w:t>
      </w:r>
      <w:r w:rsidRPr="00E33D81">
        <w:rPr>
          <w:rFonts w:ascii="方正仿宋_GBK" w:hint="eastAsia"/>
          <w:szCs w:val="32"/>
        </w:rPr>
        <w:t>项惠企政策和服务，主要涵盖失业保险降率政策、失业保险稳岗返还政策、小微企业吸纳高校毕业生社保补贴、一次性创业补贴、创业带动就业补贴、富民创业担保贷款、企业职工培训补贴政策等，既有免申即享政策，又有依申请享受类政策，每项惠企政策和服务均包含适用对象、主要内容、办理流程，同时，我局又梳理了江阴人社业务线上办理途径作为附件，方便企业可以对照政策要求及时办理。</w:t>
      </w:r>
    </w:p>
    <w:p w:rsidR="00E33D81" w:rsidRPr="00E33D81" w:rsidRDefault="00E33D81" w:rsidP="00E33D81">
      <w:pPr>
        <w:widowControl/>
        <w:ind w:firstLineChars="200" w:firstLine="603"/>
        <w:rPr>
          <w:rFonts w:ascii="方正仿宋_GBK"/>
          <w:sz w:val="44"/>
          <w:szCs w:val="44"/>
        </w:rPr>
      </w:pPr>
      <w:r w:rsidRPr="00E33D81">
        <w:rPr>
          <w:rFonts w:ascii="方正仿宋_GBK" w:hint="eastAsia"/>
          <w:szCs w:val="32"/>
        </w:rPr>
        <w:t>惠企政策和服务均具有一定的时效性，所有政策以最新政策为准。</w:t>
      </w:r>
      <w:r w:rsidRPr="00E33D81">
        <w:rPr>
          <w:rFonts w:ascii="方正仿宋_GBK" w:hint="eastAsia"/>
          <w:sz w:val="44"/>
          <w:szCs w:val="44"/>
        </w:rPr>
        <w:br w:type="page"/>
      </w:r>
    </w:p>
    <w:p w:rsidR="00495DDE" w:rsidRPr="00695B46" w:rsidRDefault="00495DDE" w:rsidP="00695B46">
      <w:pPr>
        <w:jc w:val="center"/>
        <w:rPr>
          <w:rFonts w:ascii="方正小标宋_GBK" w:eastAsia="方正小标宋_GBK"/>
          <w:sz w:val="44"/>
          <w:szCs w:val="44"/>
        </w:rPr>
      </w:pPr>
      <w:r w:rsidRPr="00695B46">
        <w:rPr>
          <w:rFonts w:ascii="方正小标宋_GBK" w:eastAsia="方正小标宋_GBK" w:hint="eastAsia"/>
          <w:sz w:val="44"/>
          <w:szCs w:val="44"/>
        </w:rPr>
        <w:lastRenderedPageBreak/>
        <w:t>目</w:t>
      </w:r>
      <w:r w:rsidR="00695B46">
        <w:rPr>
          <w:rFonts w:ascii="方正小标宋_GBK" w:eastAsia="方正小标宋_GBK" w:hint="eastAsia"/>
          <w:sz w:val="44"/>
          <w:szCs w:val="44"/>
        </w:rPr>
        <w:t xml:space="preserve">    </w:t>
      </w:r>
      <w:r w:rsidRPr="00695B46">
        <w:rPr>
          <w:rFonts w:ascii="方正小标宋_GBK" w:eastAsia="方正小标宋_GBK" w:hint="eastAsia"/>
          <w:sz w:val="44"/>
          <w:szCs w:val="44"/>
        </w:rPr>
        <w:t>录</w:t>
      </w:r>
    </w:p>
    <w:p w:rsidR="00495DDE" w:rsidRDefault="00495DDE" w:rsidP="00695B46">
      <w:pPr>
        <w:tabs>
          <w:tab w:val="right" w:leader="middleDot" w:pos="8364"/>
        </w:tabs>
      </w:pPr>
    </w:p>
    <w:p w:rsidR="00495DDE" w:rsidRDefault="00495DDE" w:rsidP="00695B46">
      <w:pPr>
        <w:tabs>
          <w:tab w:val="right" w:leader="middleDot" w:pos="8364"/>
        </w:tabs>
      </w:pPr>
      <w:r>
        <w:rPr>
          <w:rFonts w:hint="eastAsia"/>
        </w:rPr>
        <w:t>一、失业保险降率政策</w:t>
      </w:r>
      <w:r w:rsidR="00695B46">
        <w:rPr>
          <w:rFonts w:hint="eastAsia"/>
        </w:rPr>
        <w:tab/>
      </w:r>
      <w:r w:rsidR="0068408D">
        <w:rPr>
          <w:rFonts w:hint="eastAsia"/>
        </w:rPr>
        <w:t>1</w:t>
      </w:r>
    </w:p>
    <w:p w:rsidR="00495DDE" w:rsidRDefault="00495DDE" w:rsidP="00695B46">
      <w:pPr>
        <w:tabs>
          <w:tab w:val="right" w:leader="middleDot" w:pos="8364"/>
        </w:tabs>
      </w:pPr>
      <w:r>
        <w:rPr>
          <w:rFonts w:hint="eastAsia"/>
        </w:rPr>
        <w:t>二、失业保险稳岗返还政策</w:t>
      </w:r>
      <w:r w:rsidR="00695B46">
        <w:rPr>
          <w:rFonts w:hint="eastAsia"/>
        </w:rPr>
        <w:tab/>
      </w:r>
      <w:r w:rsidR="0068408D">
        <w:rPr>
          <w:rFonts w:hint="eastAsia"/>
        </w:rPr>
        <w:t>1</w:t>
      </w:r>
    </w:p>
    <w:p w:rsidR="00495DDE" w:rsidRDefault="00495DDE" w:rsidP="00695B46">
      <w:pPr>
        <w:tabs>
          <w:tab w:val="right" w:leader="middleDot" w:pos="8364"/>
        </w:tabs>
      </w:pPr>
      <w:r>
        <w:rPr>
          <w:rFonts w:hint="eastAsia"/>
        </w:rPr>
        <w:t>三、一次性扩岗补助</w:t>
      </w:r>
      <w:r w:rsidR="00695B46">
        <w:rPr>
          <w:rFonts w:hint="eastAsia"/>
        </w:rPr>
        <w:tab/>
      </w:r>
      <w:r w:rsidR="0068408D">
        <w:rPr>
          <w:rFonts w:hint="eastAsia"/>
        </w:rPr>
        <w:t>1</w:t>
      </w:r>
    </w:p>
    <w:p w:rsidR="00495DDE" w:rsidRDefault="00495DDE" w:rsidP="00695B46">
      <w:pPr>
        <w:tabs>
          <w:tab w:val="right" w:leader="middleDot" w:pos="8364"/>
        </w:tabs>
      </w:pPr>
      <w:r>
        <w:rPr>
          <w:rFonts w:hint="eastAsia"/>
        </w:rPr>
        <w:t>四、小微企业吸纳高校毕业生社保补贴</w:t>
      </w:r>
      <w:r w:rsidR="00695B46">
        <w:rPr>
          <w:rFonts w:hint="eastAsia"/>
        </w:rPr>
        <w:tab/>
      </w:r>
      <w:r w:rsidR="0068408D">
        <w:rPr>
          <w:rFonts w:hint="eastAsia"/>
        </w:rPr>
        <w:t>2</w:t>
      </w:r>
    </w:p>
    <w:p w:rsidR="00495DDE" w:rsidRDefault="00495DDE" w:rsidP="00695B46">
      <w:pPr>
        <w:tabs>
          <w:tab w:val="right" w:leader="middleDot" w:pos="8364"/>
        </w:tabs>
      </w:pPr>
      <w:r>
        <w:rPr>
          <w:rFonts w:hint="eastAsia"/>
        </w:rPr>
        <w:t>五、企业引才补贴</w:t>
      </w:r>
      <w:r w:rsidR="00695B46">
        <w:rPr>
          <w:rFonts w:hint="eastAsia"/>
        </w:rPr>
        <w:tab/>
      </w:r>
      <w:r w:rsidR="0068408D">
        <w:rPr>
          <w:rFonts w:hint="eastAsia"/>
        </w:rPr>
        <w:t>2</w:t>
      </w:r>
    </w:p>
    <w:p w:rsidR="00C0711B" w:rsidRDefault="00C0711B" w:rsidP="00695B46">
      <w:pPr>
        <w:tabs>
          <w:tab w:val="right" w:leader="middleDot" w:pos="8364"/>
        </w:tabs>
      </w:pPr>
      <w:r>
        <w:rPr>
          <w:rFonts w:hint="eastAsia"/>
        </w:rPr>
        <w:t>六、</w:t>
      </w:r>
      <w:r w:rsidRPr="00C0711B">
        <w:rPr>
          <w:rFonts w:hint="eastAsia"/>
        </w:rPr>
        <w:t>博士后科研工作站补贴政策</w:t>
      </w:r>
      <w:r>
        <w:rPr>
          <w:rFonts w:hint="eastAsia"/>
        </w:rPr>
        <w:tab/>
      </w:r>
      <w:r w:rsidR="001F5EFE">
        <w:rPr>
          <w:rFonts w:hint="eastAsia"/>
        </w:rPr>
        <w:t>3</w:t>
      </w:r>
    </w:p>
    <w:p w:rsidR="00495DDE" w:rsidRDefault="00C0711B" w:rsidP="00695B46">
      <w:pPr>
        <w:tabs>
          <w:tab w:val="right" w:leader="middleDot" w:pos="8364"/>
        </w:tabs>
      </w:pPr>
      <w:r>
        <w:rPr>
          <w:rFonts w:hint="eastAsia"/>
        </w:rPr>
        <w:t>七</w:t>
      </w:r>
      <w:r w:rsidR="00495DDE">
        <w:rPr>
          <w:rFonts w:hint="eastAsia"/>
        </w:rPr>
        <w:t>、用人单位招用就业困难人员社保补贴</w:t>
      </w:r>
      <w:r w:rsidR="00695B46">
        <w:rPr>
          <w:rFonts w:hint="eastAsia"/>
        </w:rPr>
        <w:tab/>
      </w:r>
      <w:r w:rsidR="001F5EFE">
        <w:rPr>
          <w:rFonts w:hint="eastAsia"/>
        </w:rPr>
        <w:t>4</w:t>
      </w:r>
    </w:p>
    <w:p w:rsidR="00495DDE" w:rsidRDefault="00C0711B" w:rsidP="00695B46">
      <w:pPr>
        <w:tabs>
          <w:tab w:val="right" w:leader="middleDot" w:pos="8364"/>
        </w:tabs>
      </w:pPr>
      <w:r>
        <w:rPr>
          <w:rFonts w:hint="eastAsia"/>
        </w:rPr>
        <w:t>八</w:t>
      </w:r>
      <w:r w:rsidR="00495DDE">
        <w:rPr>
          <w:rFonts w:hint="eastAsia"/>
        </w:rPr>
        <w:t>、创业社保补贴</w:t>
      </w:r>
      <w:r w:rsidR="00695B46">
        <w:rPr>
          <w:rFonts w:hint="eastAsia"/>
        </w:rPr>
        <w:tab/>
      </w:r>
      <w:r w:rsidR="001F5EFE">
        <w:rPr>
          <w:rFonts w:hint="eastAsia"/>
        </w:rPr>
        <w:t>5</w:t>
      </w:r>
    </w:p>
    <w:p w:rsidR="00495DDE" w:rsidRDefault="00C0711B" w:rsidP="00695B46">
      <w:pPr>
        <w:tabs>
          <w:tab w:val="right" w:leader="middleDot" w:pos="8364"/>
        </w:tabs>
      </w:pPr>
      <w:r>
        <w:rPr>
          <w:rFonts w:hint="eastAsia"/>
        </w:rPr>
        <w:t>九</w:t>
      </w:r>
      <w:r w:rsidR="00495DDE">
        <w:rPr>
          <w:rFonts w:hint="eastAsia"/>
        </w:rPr>
        <w:t>、一次性创业补贴</w:t>
      </w:r>
      <w:r w:rsidR="00695B46">
        <w:rPr>
          <w:rFonts w:hint="eastAsia"/>
        </w:rPr>
        <w:tab/>
      </w:r>
      <w:r w:rsidR="001F5EFE">
        <w:rPr>
          <w:rFonts w:hint="eastAsia"/>
        </w:rPr>
        <w:t>5</w:t>
      </w:r>
    </w:p>
    <w:p w:rsidR="00495DDE" w:rsidRDefault="00C0711B" w:rsidP="00695B46">
      <w:pPr>
        <w:tabs>
          <w:tab w:val="right" w:leader="middleDot" w:pos="8364"/>
        </w:tabs>
      </w:pPr>
      <w:r>
        <w:rPr>
          <w:rFonts w:hint="eastAsia"/>
        </w:rPr>
        <w:t>十</w:t>
      </w:r>
      <w:r w:rsidR="00495DDE">
        <w:rPr>
          <w:rFonts w:hint="eastAsia"/>
        </w:rPr>
        <w:t>、创业租金补贴</w:t>
      </w:r>
      <w:r w:rsidR="00695B46">
        <w:rPr>
          <w:rFonts w:hint="eastAsia"/>
        </w:rPr>
        <w:tab/>
      </w:r>
      <w:r w:rsidR="001F5EFE">
        <w:rPr>
          <w:rFonts w:hint="eastAsia"/>
        </w:rPr>
        <w:t>6</w:t>
      </w:r>
    </w:p>
    <w:p w:rsidR="00495DDE" w:rsidRDefault="00495DDE" w:rsidP="00695B46">
      <w:pPr>
        <w:tabs>
          <w:tab w:val="right" w:leader="middleDot" w:pos="8364"/>
        </w:tabs>
      </w:pPr>
      <w:r>
        <w:rPr>
          <w:rFonts w:hint="eastAsia"/>
        </w:rPr>
        <w:t>十</w:t>
      </w:r>
      <w:r w:rsidR="00C0711B">
        <w:rPr>
          <w:rFonts w:hint="eastAsia"/>
        </w:rPr>
        <w:t>一</w:t>
      </w:r>
      <w:r>
        <w:rPr>
          <w:rFonts w:hint="eastAsia"/>
        </w:rPr>
        <w:t>、创业带动就业补贴</w:t>
      </w:r>
      <w:r w:rsidR="00695B46">
        <w:rPr>
          <w:rFonts w:hint="eastAsia"/>
        </w:rPr>
        <w:tab/>
      </w:r>
      <w:r w:rsidR="001F5EFE">
        <w:rPr>
          <w:rFonts w:hint="eastAsia"/>
        </w:rPr>
        <w:t>6</w:t>
      </w:r>
    </w:p>
    <w:p w:rsidR="00495DDE" w:rsidRDefault="00495DDE" w:rsidP="00695B46">
      <w:pPr>
        <w:tabs>
          <w:tab w:val="right" w:leader="middleDot" w:pos="8364"/>
        </w:tabs>
      </w:pPr>
      <w:r>
        <w:rPr>
          <w:rFonts w:hint="eastAsia"/>
        </w:rPr>
        <w:t>十</w:t>
      </w:r>
      <w:r w:rsidR="00C0711B">
        <w:rPr>
          <w:rFonts w:hint="eastAsia"/>
        </w:rPr>
        <w:t>二</w:t>
      </w:r>
      <w:r>
        <w:rPr>
          <w:rFonts w:hint="eastAsia"/>
        </w:rPr>
        <w:t>、富民创业担保贷款</w:t>
      </w:r>
      <w:r w:rsidR="00695B46">
        <w:rPr>
          <w:rFonts w:hint="eastAsia"/>
        </w:rPr>
        <w:tab/>
      </w:r>
      <w:r w:rsidR="001F5EFE">
        <w:rPr>
          <w:rFonts w:hint="eastAsia"/>
        </w:rPr>
        <w:t>7</w:t>
      </w:r>
    </w:p>
    <w:p w:rsidR="00495DDE" w:rsidRDefault="00495DDE" w:rsidP="00695B46">
      <w:pPr>
        <w:tabs>
          <w:tab w:val="right" w:leader="middleDot" w:pos="8364"/>
        </w:tabs>
      </w:pPr>
      <w:r>
        <w:rPr>
          <w:rFonts w:hint="eastAsia"/>
        </w:rPr>
        <w:t>十</w:t>
      </w:r>
      <w:r w:rsidR="00C0711B">
        <w:rPr>
          <w:rFonts w:hint="eastAsia"/>
        </w:rPr>
        <w:t>三</w:t>
      </w:r>
      <w:r>
        <w:rPr>
          <w:rFonts w:hint="eastAsia"/>
        </w:rPr>
        <w:t>、见习基地工作补贴和人身意外伤害保险补贴</w:t>
      </w:r>
      <w:r w:rsidR="00695B46">
        <w:rPr>
          <w:rFonts w:hint="eastAsia"/>
        </w:rPr>
        <w:tab/>
      </w:r>
      <w:r w:rsidR="001F5EFE">
        <w:rPr>
          <w:rFonts w:hint="eastAsia"/>
        </w:rPr>
        <w:t>8</w:t>
      </w:r>
    </w:p>
    <w:p w:rsidR="00495DDE" w:rsidRDefault="00495DDE" w:rsidP="00695B46">
      <w:pPr>
        <w:tabs>
          <w:tab w:val="right" w:leader="middleDot" w:pos="8364"/>
        </w:tabs>
      </w:pPr>
      <w:r>
        <w:rPr>
          <w:rFonts w:hint="eastAsia"/>
        </w:rPr>
        <w:t>十</w:t>
      </w:r>
      <w:r w:rsidR="00C0711B">
        <w:rPr>
          <w:rFonts w:hint="eastAsia"/>
        </w:rPr>
        <w:t>四</w:t>
      </w:r>
      <w:r>
        <w:rPr>
          <w:rFonts w:hint="eastAsia"/>
        </w:rPr>
        <w:t>、见习基地一次性留岗补贴</w:t>
      </w:r>
      <w:r w:rsidR="00695B46">
        <w:rPr>
          <w:rFonts w:hint="eastAsia"/>
        </w:rPr>
        <w:tab/>
      </w:r>
      <w:r w:rsidR="001F5EFE">
        <w:rPr>
          <w:rFonts w:hint="eastAsia"/>
        </w:rPr>
        <w:t>9</w:t>
      </w:r>
    </w:p>
    <w:p w:rsidR="00495DDE" w:rsidRDefault="00495DDE" w:rsidP="00695B46">
      <w:pPr>
        <w:tabs>
          <w:tab w:val="right" w:leader="middleDot" w:pos="8364"/>
        </w:tabs>
      </w:pPr>
      <w:r>
        <w:rPr>
          <w:rFonts w:hint="eastAsia"/>
        </w:rPr>
        <w:t>十</w:t>
      </w:r>
      <w:r w:rsidR="00C0711B">
        <w:rPr>
          <w:rFonts w:hint="eastAsia"/>
        </w:rPr>
        <w:t>五</w:t>
      </w:r>
      <w:r>
        <w:rPr>
          <w:rFonts w:hint="eastAsia"/>
        </w:rPr>
        <w:t>、企业职工岗位技能提升培训补贴（企业内训）</w:t>
      </w:r>
      <w:r w:rsidR="00695B46">
        <w:rPr>
          <w:rFonts w:hint="eastAsia"/>
        </w:rPr>
        <w:tab/>
      </w:r>
      <w:r w:rsidR="001F5EFE">
        <w:rPr>
          <w:rFonts w:hint="eastAsia"/>
        </w:rPr>
        <w:t>10</w:t>
      </w:r>
    </w:p>
    <w:p w:rsidR="00695B46" w:rsidRDefault="00695B46" w:rsidP="00695B46">
      <w:pPr>
        <w:tabs>
          <w:tab w:val="right" w:leader="middleDot" w:pos="8364"/>
        </w:tabs>
      </w:pPr>
      <w:r>
        <w:rPr>
          <w:rFonts w:hint="eastAsia"/>
        </w:rPr>
        <w:t>十</w:t>
      </w:r>
      <w:r w:rsidR="00C0711B">
        <w:rPr>
          <w:rFonts w:hint="eastAsia"/>
        </w:rPr>
        <w:t>六</w:t>
      </w:r>
      <w:r>
        <w:rPr>
          <w:rFonts w:hint="eastAsia"/>
        </w:rPr>
        <w:t>、</w:t>
      </w:r>
      <w:r w:rsidR="00CC237E" w:rsidRPr="00CC237E">
        <w:rPr>
          <w:rFonts w:hint="eastAsia"/>
        </w:rPr>
        <w:t>企业新型学徒制培训补贴</w:t>
      </w:r>
      <w:r w:rsidR="00CC237E">
        <w:rPr>
          <w:rFonts w:hint="eastAsia"/>
        </w:rPr>
        <w:tab/>
      </w:r>
      <w:r w:rsidR="001F5EFE">
        <w:rPr>
          <w:rFonts w:hint="eastAsia"/>
        </w:rPr>
        <w:t>12</w:t>
      </w:r>
    </w:p>
    <w:p w:rsidR="00495DDE" w:rsidRDefault="00495DDE" w:rsidP="00695B46">
      <w:pPr>
        <w:tabs>
          <w:tab w:val="right" w:leader="middleDot" w:pos="8364"/>
        </w:tabs>
      </w:pPr>
      <w:r>
        <w:rPr>
          <w:rFonts w:hint="eastAsia"/>
        </w:rPr>
        <w:t>十</w:t>
      </w:r>
      <w:r w:rsidR="00C0711B">
        <w:rPr>
          <w:rFonts w:hint="eastAsia"/>
        </w:rPr>
        <w:t>七</w:t>
      </w:r>
      <w:r>
        <w:rPr>
          <w:rFonts w:hint="eastAsia"/>
        </w:rPr>
        <w:t>、企业用工招聘服务</w:t>
      </w:r>
      <w:r w:rsidR="00695B46">
        <w:rPr>
          <w:rFonts w:hint="eastAsia"/>
        </w:rPr>
        <w:tab/>
      </w:r>
      <w:r w:rsidR="001F5EFE">
        <w:rPr>
          <w:rFonts w:hint="eastAsia"/>
        </w:rPr>
        <w:t>14</w:t>
      </w:r>
    </w:p>
    <w:p w:rsidR="0041154C" w:rsidRDefault="0041154C" w:rsidP="00695B46">
      <w:pPr>
        <w:tabs>
          <w:tab w:val="right" w:leader="middleDot" w:pos="8364"/>
        </w:tabs>
      </w:pPr>
      <w:r>
        <w:rPr>
          <w:rFonts w:hint="eastAsia"/>
        </w:rPr>
        <w:t>十</w:t>
      </w:r>
      <w:r w:rsidR="00C0711B">
        <w:rPr>
          <w:rFonts w:hint="eastAsia"/>
        </w:rPr>
        <w:t>八</w:t>
      </w:r>
      <w:r>
        <w:rPr>
          <w:rFonts w:hint="eastAsia"/>
        </w:rPr>
        <w:t>、青年人才租房补贴</w:t>
      </w:r>
      <w:r w:rsidR="001F5EFE">
        <w:rPr>
          <w:rFonts w:hint="eastAsia"/>
        </w:rPr>
        <w:tab/>
        <w:t>15</w:t>
      </w:r>
    </w:p>
    <w:p w:rsidR="00495DDE" w:rsidRDefault="0041154C" w:rsidP="00695B46">
      <w:pPr>
        <w:tabs>
          <w:tab w:val="right" w:leader="middleDot" w:pos="8364"/>
        </w:tabs>
      </w:pPr>
      <w:r>
        <w:rPr>
          <w:rFonts w:hint="eastAsia"/>
        </w:rPr>
        <w:t>附件</w:t>
      </w:r>
      <w:r w:rsidR="001F5EFE">
        <w:rPr>
          <w:rFonts w:hint="eastAsia"/>
        </w:rPr>
        <w:t>：</w:t>
      </w:r>
      <w:r w:rsidR="001F5EFE" w:rsidRPr="001F5EFE">
        <w:rPr>
          <w:rFonts w:hint="eastAsia"/>
        </w:rPr>
        <w:t>江阴人社服务办理入口汇总</w:t>
      </w:r>
      <w:r w:rsidR="00695B46">
        <w:rPr>
          <w:rFonts w:hint="eastAsia"/>
        </w:rPr>
        <w:tab/>
      </w:r>
      <w:r w:rsidR="001F5EFE">
        <w:rPr>
          <w:rFonts w:hint="eastAsia"/>
        </w:rPr>
        <w:t>16</w:t>
      </w:r>
    </w:p>
    <w:p w:rsidR="00495DDE" w:rsidRDefault="00495DDE" w:rsidP="00495DDE"/>
    <w:p w:rsidR="00FC160F" w:rsidRDefault="00FC160F" w:rsidP="00695B46">
      <w:pPr>
        <w:ind w:firstLineChars="200" w:firstLine="603"/>
        <w:rPr>
          <w:rFonts w:ascii="方正黑体_GBK" w:eastAsia="方正黑体_GBK"/>
        </w:rPr>
        <w:sectPr w:rsidR="00FC160F" w:rsidSect="003A09BA">
          <w:pgSz w:w="11906" w:h="16838" w:code="9"/>
          <w:pgMar w:top="2041" w:right="1588" w:bottom="1418" w:left="1871" w:header="1134" w:footer="1418" w:gutter="0"/>
          <w:cols w:space="425"/>
          <w:docGrid w:type="linesAndChars" w:linePitch="581" w:charSpace="-3753"/>
        </w:sectPr>
      </w:pPr>
    </w:p>
    <w:p w:rsidR="00495DDE" w:rsidRPr="00495DDE" w:rsidRDefault="00495DDE" w:rsidP="00695B46">
      <w:pPr>
        <w:ind w:firstLineChars="200" w:firstLine="603"/>
        <w:rPr>
          <w:rFonts w:ascii="方正黑体_GBK" w:eastAsia="方正黑体_GBK"/>
        </w:rPr>
      </w:pPr>
      <w:r w:rsidRPr="00495DDE">
        <w:rPr>
          <w:rFonts w:ascii="方正黑体_GBK" w:eastAsia="方正黑体_GBK" w:hint="eastAsia"/>
        </w:rPr>
        <w:lastRenderedPageBreak/>
        <w:t>一、失业保险降率政策</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1</w:t>
      </w:r>
      <w:r w:rsidR="00695B46" w:rsidRPr="00695B46">
        <w:rPr>
          <w:rFonts w:ascii="方正楷体_GBK" w:eastAsia="方正楷体_GBK" w:hint="eastAsia"/>
        </w:rPr>
        <w:t>．</w:t>
      </w:r>
      <w:r w:rsidRPr="00695B46">
        <w:rPr>
          <w:rFonts w:ascii="方正楷体_GBK" w:eastAsia="方正楷体_GBK" w:hint="eastAsia"/>
        </w:rPr>
        <w:t>适用对象</w:t>
      </w:r>
    </w:p>
    <w:p w:rsidR="00495DDE" w:rsidRDefault="00495DDE" w:rsidP="00695B46">
      <w:pPr>
        <w:ind w:firstLineChars="200" w:firstLine="603"/>
      </w:pPr>
      <w:r>
        <w:rPr>
          <w:rFonts w:hint="eastAsia"/>
        </w:rPr>
        <w:t>在澄缴纳失业保险的企业。</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2</w:t>
      </w:r>
      <w:r w:rsidR="00695B46" w:rsidRPr="00695B46">
        <w:rPr>
          <w:rFonts w:ascii="方正楷体_GBK" w:eastAsia="方正楷体_GBK" w:hint="eastAsia"/>
        </w:rPr>
        <w:t>．</w:t>
      </w:r>
      <w:r w:rsidRPr="00695B46">
        <w:rPr>
          <w:rFonts w:ascii="方正楷体_GBK" w:eastAsia="方正楷体_GBK" w:hint="eastAsia"/>
        </w:rPr>
        <w:t>主要内容</w:t>
      </w:r>
    </w:p>
    <w:p w:rsidR="00495DDE" w:rsidRDefault="007D5338" w:rsidP="00435646">
      <w:pPr>
        <w:ind w:firstLineChars="200" w:firstLine="603"/>
      </w:pPr>
      <w:r w:rsidRPr="00435646">
        <w:t>延续实施阶段性降低失业保险费率至</w:t>
      </w:r>
      <w:r w:rsidRPr="00435646">
        <w:t>1%</w:t>
      </w:r>
      <w:r w:rsidRPr="00435646">
        <w:t>的政策，其中单位和个人缴费费率均为</w:t>
      </w:r>
      <w:r w:rsidRPr="00435646">
        <w:t>0.5%</w:t>
      </w:r>
      <w:r w:rsidRPr="00435646">
        <w:t>，政策执行期限至</w:t>
      </w:r>
      <w:r w:rsidRPr="00435646">
        <w:t>2025</w:t>
      </w:r>
      <w:r w:rsidRPr="00435646">
        <w:t>年</w:t>
      </w:r>
      <w:r w:rsidRPr="00435646">
        <w:t>12</w:t>
      </w:r>
      <w:r w:rsidRPr="00435646">
        <w:t>月</w:t>
      </w:r>
      <w:r w:rsidRPr="00435646">
        <w:t>31</w:t>
      </w:r>
      <w:r w:rsidRPr="00435646">
        <w:t>日。</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3</w:t>
      </w:r>
      <w:r w:rsidR="00695B46" w:rsidRPr="00695B46">
        <w:rPr>
          <w:rFonts w:ascii="方正楷体_GBK" w:eastAsia="方正楷体_GBK" w:hint="eastAsia"/>
        </w:rPr>
        <w:t>．</w:t>
      </w:r>
      <w:r w:rsidRPr="00695B46">
        <w:rPr>
          <w:rFonts w:ascii="方正楷体_GBK" w:eastAsia="方正楷体_GBK" w:hint="eastAsia"/>
        </w:rPr>
        <w:t>办理流程</w:t>
      </w:r>
    </w:p>
    <w:p w:rsidR="00495DDE" w:rsidRDefault="00495DDE" w:rsidP="00695B46">
      <w:pPr>
        <w:ind w:firstLineChars="200" w:firstLine="603"/>
      </w:pPr>
      <w:r>
        <w:rPr>
          <w:rFonts w:hint="eastAsia"/>
        </w:rPr>
        <w:t>免申即享。</w:t>
      </w:r>
    </w:p>
    <w:p w:rsidR="00495DDE" w:rsidRPr="00495DDE" w:rsidRDefault="00495DDE" w:rsidP="00695B46">
      <w:pPr>
        <w:ind w:firstLineChars="200" w:firstLine="603"/>
        <w:rPr>
          <w:rFonts w:ascii="方正黑体_GBK" w:eastAsia="方正黑体_GBK"/>
        </w:rPr>
      </w:pPr>
      <w:r w:rsidRPr="00495DDE">
        <w:rPr>
          <w:rFonts w:ascii="方正黑体_GBK" w:eastAsia="方正黑体_GBK" w:hint="eastAsia"/>
        </w:rPr>
        <w:t>二、失业保险稳岗返还政策</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1．适用对象</w:t>
      </w:r>
    </w:p>
    <w:p w:rsidR="00495DDE" w:rsidRDefault="00495DDE" w:rsidP="00695B46">
      <w:pPr>
        <w:ind w:firstLineChars="200" w:firstLine="603"/>
      </w:pPr>
      <w:r>
        <w:rPr>
          <w:rFonts w:hint="eastAsia"/>
        </w:rPr>
        <w:t>在澄参保企业足额缴纳失业保险费</w:t>
      </w:r>
      <w:r>
        <w:rPr>
          <w:rFonts w:hint="eastAsia"/>
        </w:rPr>
        <w:t>12</w:t>
      </w:r>
      <w:r>
        <w:rPr>
          <w:rFonts w:hint="eastAsia"/>
        </w:rPr>
        <w:t>个月以上，上年度未裁员或裁员率不高于上年度全国城镇调查失业率控制目标，</w:t>
      </w:r>
      <w:r>
        <w:rPr>
          <w:rFonts w:hint="eastAsia"/>
        </w:rPr>
        <w:t>30</w:t>
      </w:r>
      <w:r>
        <w:rPr>
          <w:rFonts w:hint="eastAsia"/>
        </w:rPr>
        <w:t>人（含）以下的参保企业裁员率不高于参保职工总数</w:t>
      </w:r>
      <w:r>
        <w:rPr>
          <w:rFonts w:hint="eastAsia"/>
        </w:rPr>
        <w:t>20%</w:t>
      </w:r>
      <w:r>
        <w:rPr>
          <w:rFonts w:hint="eastAsia"/>
        </w:rPr>
        <w:t>的。</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2．主要内容</w:t>
      </w:r>
    </w:p>
    <w:p w:rsidR="00495DDE" w:rsidRDefault="00495DDE" w:rsidP="00695B46">
      <w:pPr>
        <w:ind w:firstLineChars="200" w:firstLine="603"/>
      </w:pPr>
      <w:r>
        <w:rPr>
          <w:rFonts w:hint="eastAsia"/>
        </w:rPr>
        <w:t>大型企业按不超过企业及其职工上年度实际缴纳失业保险费的</w:t>
      </w:r>
      <w:r>
        <w:rPr>
          <w:rFonts w:hint="eastAsia"/>
        </w:rPr>
        <w:t>30%</w:t>
      </w:r>
      <w:r>
        <w:rPr>
          <w:rFonts w:hint="eastAsia"/>
        </w:rPr>
        <w:t>返还，中小微企业按不超过</w:t>
      </w:r>
      <w:r>
        <w:rPr>
          <w:rFonts w:hint="eastAsia"/>
        </w:rPr>
        <w:t>60%</w:t>
      </w:r>
      <w:r>
        <w:rPr>
          <w:rFonts w:hint="eastAsia"/>
        </w:rPr>
        <w:t>返还。</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3．办理流程</w:t>
      </w:r>
    </w:p>
    <w:p w:rsidR="00495DDE" w:rsidRDefault="00495DDE" w:rsidP="00695B46">
      <w:pPr>
        <w:ind w:firstLineChars="200" w:firstLine="603"/>
      </w:pPr>
      <w:r>
        <w:rPr>
          <w:rFonts w:hint="eastAsia"/>
        </w:rPr>
        <w:t>免申即享。</w:t>
      </w:r>
    </w:p>
    <w:p w:rsidR="00495DDE" w:rsidRPr="00FC160F" w:rsidRDefault="00495DDE" w:rsidP="00695B46">
      <w:pPr>
        <w:ind w:firstLineChars="200" w:firstLine="603"/>
        <w:rPr>
          <w:rFonts w:ascii="方正黑体_GBK" w:eastAsia="方正黑体_GBK"/>
        </w:rPr>
      </w:pPr>
      <w:r w:rsidRPr="00FC160F">
        <w:rPr>
          <w:rFonts w:ascii="方正黑体_GBK" w:eastAsia="方正黑体_GBK" w:hint="eastAsia"/>
        </w:rPr>
        <w:t>三、一次性扩岗补助</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1．适用对象</w:t>
      </w:r>
    </w:p>
    <w:p w:rsidR="00495DDE" w:rsidRDefault="00495DDE" w:rsidP="00695B46">
      <w:pPr>
        <w:ind w:firstLineChars="200" w:firstLine="603"/>
      </w:pPr>
      <w:r>
        <w:rPr>
          <w:rFonts w:hint="eastAsia"/>
        </w:rPr>
        <w:t>在澄企业招录毕业年度高校毕业生、离校两年内未就业高校毕业生、</w:t>
      </w:r>
      <w:r>
        <w:rPr>
          <w:rFonts w:hint="eastAsia"/>
        </w:rPr>
        <w:t>16</w:t>
      </w:r>
      <w:r>
        <w:rPr>
          <w:rFonts w:hint="eastAsia"/>
        </w:rPr>
        <w:t>—</w:t>
      </w:r>
      <w:r>
        <w:rPr>
          <w:rFonts w:hint="eastAsia"/>
        </w:rPr>
        <w:t>24</w:t>
      </w:r>
      <w:r>
        <w:rPr>
          <w:rFonts w:hint="eastAsia"/>
        </w:rPr>
        <w:t>岁登记失业青年三类人员可享受一次性扩岗补助。</w:t>
      </w:r>
    </w:p>
    <w:p w:rsidR="004B4161" w:rsidRDefault="00495DDE" w:rsidP="00695B46">
      <w:pPr>
        <w:ind w:firstLineChars="200" w:firstLine="603"/>
        <w:rPr>
          <w:rFonts w:ascii="方正楷体_GBK" w:eastAsia="方正楷体_GBK"/>
        </w:rPr>
      </w:pPr>
      <w:r w:rsidRPr="00695B46">
        <w:rPr>
          <w:rFonts w:ascii="方正楷体_GBK" w:eastAsia="方正楷体_GBK" w:hint="eastAsia"/>
        </w:rPr>
        <w:lastRenderedPageBreak/>
        <w:t>2．主要内容</w:t>
      </w:r>
    </w:p>
    <w:p w:rsidR="00495DDE" w:rsidRDefault="00495DDE" w:rsidP="00695B46">
      <w:pPr>
        <w:ind w:firstLineChars="200" w:firstLine="603"/>
      </w:pPr>
      <w:r w:rsidRPr="004B4161">
        <w:rPr>
          <w:rFonts w:hint="eastAsia"/>
        </w:rPr>
        <w:t>申领企业为相关人员足额缴纳失业、工伤、职工养老保险费满</w:t>
      </w:r>
      <w:r w:rsidRPr="004B4161">
        <w:rPr>
          <w:rFonts w:hint="eastAsia"/>
        </w:rPr>
        <w:t>3</w:t>
      </w:r>
      <w:r w:rsidRPr="004B4161">
        <w:rPr>
          <w:rFonts w:hint="eastAsia"/>
        </w:rPr>
        <w:t>个月，且审核时处于正常参保缴费状态</w:t>
      </w:r>
      <w:r>
        <w:rPr>
          <w:rFonts w:hint="eastAsia"/>
        </w:rPr>
        <w:t>。招用相关人员在申领企业首月参保时间应在</w:t>
      </w:r>
      <w:r>
        <w:rPr>
          <w:rFonts w:hint="eastAsia"/>
        </w:rPr>
        <w:t>2024</w:t>
      </w:r>
      <w:r>
        <w:rPr>
          <w:rFonts w:hint="eastAsia"/>
        </w:rPr>
        <w:t>年</w:t>
      </w:r>
      <w:r>
        <w:rPr>
          <w:rFonts w:hint="eastAsia"/>
        </w:rPr>
        <w:t>1</w:t>
      </w:r>
      <w:r>
        <w:rPr>
          <w:rFonts w:hint="eastAsia"/>
        </w:rPr>
        <w:t>月</w:t>
      </w:r>
      <w:r>
        <w:rPr>
          <w:rFonts w:hint="eastAsia"/>
        </w:rPr>
        <w:t>1</w:t>
      </w:r>
      <w:r>
        <w:rPr>
          <w:rFonts w:hint="eastAsia"/>
        </w:rPr>
        <w:t>日至</w:t>
      </w:r>
      <w:r>
        <w:rPr>
          <w:rFonts w:hint="eastAsia"/>
        </w:rPr>
        <w:t>2025</w:t>
      </w:r>
      <w:r>
        <w:rPr>
          <w:rFonts w:hint="eastAsia"/>
        </w:rPr>
        <w:t>年</w:t>
      </w:r>
      <w:r>
        <w:rPr>
          <w:rFonts w:hint="eastAsia"/>
        </w:rPr>
        <w:t>12</w:t>
      </w:r>
      <w:r>
        <w:rPr>
          <w:rFonts w:hint="eastAsia"/>
        </w:rPr>
        <w:t>月</w:t>
      </w:r>
      <w:r>
        <w:rPr>
          <w:rFonts w:hint="eastAsia"/>
        </w:rPr>
        <w:t>31</w:t>
      </w:r>
      <w:r>
        <w:rPr>
          <w:rFonts w:hint="eastAsia"/>
        </w:rPr>
        <w:t>日之间，不区分以往年度是否在其他单位参加社会保险。每招用</w:t>
      </w:r>
      <w:r>
        <w:rPr>
          <w:rFonts w:hint="eastAsia"/>
        </w:rPr>
        <w:t>1</w:t>
      </w:r>
      <w:r>
        <w:rPr>
          <w:rFonts w:hint="eastAsia"/>
        </w:rPr>
        <w:t>人按</w:t>
      </w:r>
      <w:r>
        <w:rPr>
          <w:rFonts w:hint="eastAsia"/>
        </w:rPr>
        <w:t>1500</w:t>
      </w:r>
      <w:r>
        <w:rPr>
          <w:rFonts w:hint="eastAsia"/>
        </w:rPr>
        <w:t>元标准发放一次性扩岗补助。</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3．办理流程</w:t>
      </w:r>
    </w:p>
    <w:p w:rsidR="00495DDE" w:rsidRDefault="00495DDE" w:rsidP="00695B46">
      <w:pPr>
        <w:ind w:firstLineChars="200" w:firstLine="603"/>
      </w:pPr>
      <w:r>
        <w:rPr>
          <w:rFonts w:hint="eastAsia"/>
        </w:rPr>
        <w:t>免申即享。</w:t>
      </w:r>
    </w:p>
    <w:p w:rsidR="00495DDE" w:rsidRPr="00695B46" w:rsidRDefault="00495DDE" w:rsidP="00695B46">
      <w:pPr>
        <w:ind w:firstLineChars="200" w:firstLine="603"/>
        <w:rPr>
          <w:rFonts w:ascii="方正黑体_GBK" w:eastAsia="方正黑体_GBK"/>
        </w:rPr>
      </w:pPr>
      <w:r w:rsidRPr="00695B46">
        <w:rPr>
          <w:rFonts w:ascii="方正黑体_GBK" w:eastAsia="方正黑体_GBK" w:hint="eastAsia"/>
        </w:rPr>
        <w:t>四、小微企业吸纳高校毕业生社保补贴</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1．适用对象</w:t>
      </w:r>
    </w:p>
    <w:p w:rsidR="00495DDE" w:rsidRDefault="00495DDE" w:rsidP="00695B46">
      <w:pPr>
        <w:ind w:firstLineChars="200" w:firstLine="603"/>
      </w:pPr>
      <w:r>
        <w:rPr>
          <w:rFonts w:hint="eastAsia"/>
        </w:rPr>
        <w:t>新招用毕业</w:t>
      </w:r>
      <w:r>
        <w:rPr>
          <w:rFonts w:hint="eastAsia"/>
        </w:rPr>
        <w:t>2</w:t>
      </w:r>
      <w:r>
        <w:rPr>
          <w:rFonts w:hint="eastAsia"/>
        </w:rPr>
        <w:t>年内初次就业的高校毕业生，与之签订</w:t>
      </w:r>
      <w:r>
        <w:rPr>
          <w:rFonts w:hint="eastAsia"/>
        </w:rPr>
        <w:t>1</w:t>
      </w:r>
      <w:r>
        <w:rPr>
          <w:rFonts w:hint="eastAsia"/>
        </w:rPr>
        <w:t>年以上劳动合同并为其缴纳社会保险费的符合标准的小微企业。</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2．主要内容</w:t>
      </w:r>
    </w:p>
    <w:p w:rsidR="00495DDE" w:rsidRDefault="00495DDE" w:rsidP="00695B46">
      <w:pPr>
        <w:ind w:firstLineChars="200" w:firstLine="603"/>
      </w:pPr>
      <w:r>
        <w:rPr>
          <w:rFonts w:hint="eastAsia"/>
        </w:rPr>
        <w:t>对新招用毕业</w:t>
      </w:r>
      <w:r>
        <w:rPr>
          <w:rFonts w:hint="eastAsia"/>
        </w:rPr>
        <w:t>2</w:t>
      </w:r>
      <w:r>
        <w:rPr>
          <w:rFonts w:hint="eastAsia"/>
        </w:rPr>
        <w:t>年内初次就业的高校毕业生的符合标准的小微企业，按其为高校毕业生所实际缴纳社会保险的单位缴费部分给予补贴，不包括个人缴纳部分，期限最长不超过</w:t>
      </w:r>
      <w:r>
        <w:rPr>
          <w:rFonts w:hint="eastAsia"/>
        </w:rPr>
        <w:t>1</w:t>
      </w:r>
      <w:r>
        <w:rPr>
          <w:rFonts w:hint="eastAsia"/>
        </w:rPr>
        <w:t>年。</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3．办理流程</w:t>
      </w:r>
    </w:p>
    <w:p w:rsidR="00495DDE" w:rsidRDefault="00495DDE" w:rsidP="00695B46">
      <w:pPr>
        <w:ind w:firstLineChars="200" w:firstLine="603"/>
      </w:pPr>
      <w:r>
        <w:rPr>
          <w:rFonts w:hint="eastAsia"/>
        </w:rPr>
        <w:t>小</w:t>
      </w:r>
      <w:r w:rsidRPr="00695B46">
        <w:rPr>
          <w:rFonts w:hint="eastAsia"/>
          <w:spacing w:val="-14"/>
        </w:rPr>
        <w:t>微企业填写社保补贴申请表，提供补贴申领人员劳动合同和毕业证书，通过</w:t>
      </w:r>
      <w:r w:rsidR="00891AD4">
        <w:rPr>
          <w:rFonts w:hint="eastAsia"/>
          <w:spacing w:val="-14"/>
        </w:rPr>
        <w:t>江苏</w:t>
      </w:r>
      <w:r w:rsidRPr="00695B46">
        <w:rPr>
          <w:rFonts w:hint="eastAsia"/>
          <w:spacing w:val="-14"/>
        </w:rPr>
        <w:t>人社网上办事服务大厅（</w:t>
      </w:r>
      <w:r w:rsidRPr="00695B46">
        <w:rPr>
          <w:rFonts w:hint="eastAsia"/>
          <w:spacing w:val="-14"/>
        </w:rPr>
        <w:t>https://rs.jshrss.jiangsu.gov.cn/index</w:t>
      </w:r>
      <w:r w:rsidRPr="00695B46">
        <w:rPr>
          <w:rFonts w:hint="eastAsia"/>
          <w:spacing w:val="-14"/>
        </w:rPr>
        <w:t>）申请办理</w:t>
      </w:r>
      <w:r>
        <w:rPr>
          <w:rFonts w:hint="eastAsia"/>
        </w:rPr>
        <w:t>。</w:t>
      </w:r>
    </w:p>
    <w:p w:rsidR="00495DDE" w:rsidRPr="00695B46" w:rsidRDefault="00495DDE" w:rsidP="00695B46">
      <w:pPr>
        <w:ind w:firstLineChars="200" w:firstLine="603"/>
        <w:rPr>
          <w:rFonts w:ascii="方正黑体_GBK" w:eastAsia="方正黑体_GBK"/>
        </w:rPr>
      </w:pPr>
      <w:r w:rsidRPr="00695B46">
        <w:rPr>
          <w:rFonts w:ascii="方正黑体_GBK" w:eastAsia="方正黑体_GBK" w:hint="eastAsia"/>
        </w:rPr>
        <w:t>五、企业引才补贴</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1．适用对象</w:t>
      </w:r>
    </w:p>
    <w:p w:rsidR="00495DDE" w:rsidRDefault="00495DDE" w:rsidP="00695B46">
      <w:pPr>
        <w:ind w:firstLineChars="200" w:firstLine="603"/>
      </w:pPr>
      <w:r>
        <w:rPr>
          <w:rFonts w:hint="eastAsia"/>
        </w:rPr>
        <w:lastRenderedPageBreak/>
        <w:t>本市企业引进毕业</w:t>
      </w:r>
      <w:r>
        <w:rPr>
          <w:rFonts w:hint="eastAsia"/>
        </w:rPr>
        <w:t>2</w:t>
      </w:r>
      <w:r>
        <w:rPr>
          <w:rFonts w:hint="eastAsia"/>
        </w:rPr>
        <w:t>年内首次来澄就业的优秀大学生（“优秀大学毕业生”，是指具有博士研究生、硕士研究生、“双一流”高校及全球排名前</w:t>
      </w:r>
      <w:r>
        <w:rPr>
          <w:rFonts w:hint="eastAsia"/>
        </w:rPr>
        <w:t>100</w:t>
      </w:r>
      <w:r>
        <w:rPr>
          <w:rFonts w:hint="eastAsia"/>
        </w:rPr>
        <w:t>名院校（上述高校原则上参照</w:t>
      </w:r>
      <w:r>
        <w:rPr>
          <w:rFonts w:hint="eastAsia"/>
        </w:rPr>
        <w:t>QS</w:t>
      </w:r>
      <w:r>
        <w:rPr>
          <w:rFonts w:hint="eastAsia"/>
        </w:rPr>
        <w:t>高校排名名单，不含中外合作办学）本科学历的全日制普通高校毕业人员）、连续缴纳社保满</w:t>
      </w:r>
      <w:r>
        <w:rPr>
          <w:rFonts w:hint="eastAsia"/>
        </w:rPr>
        <w:t>12</w:t>
      </w:r>
      <w:r>
        <w:rPr>
          <w:rFonts w:hint="eastAsia"/>
        </w:rPr>
        <w:t>个月。</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2．主要内容</w:t>
      </w:r>
    </w:p>
    <w:p w:rsidR="00495DDE" w:rsidRDefault="00495DDE" w:rsidP="00695B46">
      <w:pPr>
        <w:ind w:firstLineChars="200" w:firstLine="603"/>
      </w:pPr>
      <w:r>
        <w:rPr>
          <w:rFonts w:hint="eastAsia"/>
        </w:rPr>
        <w:t>本市企业引进毕业</w:t>
      </w:r>
      <w:r>
        <w:rPr>
          <w:rFonts w:hint="eastAsia"/>
        </w:rPr>
        <w:t>2</w:t>
      </w:r>
      <w:r>
        <w:rPr>
          <w:rFonts w:hint="eastAsia"/>
        </w:rPr>
        <w:t>年内首次来澄就业的优秀大学生、连续缴纳社保满</w:t>
      </w:r>
      <w:r>
        <w:rPr>
          <w:rFonts w:hint="eastAsia"/>
        </w:rPr>
        <w:t>12</w:t>
      </w:r>
      <w:r>
        <w:rPr>
          <w:rFonts w:hint="eastAsia"/>
        </w:rPr>
        <w:t>个月，按博士研究生、硕士研究生、本科学历分别给予企业一次性</w:t>
      </w:r>
      <w:r>
        <w:rPr>
          <w:rFonts w:hint="eastAsia"/>
        </w:rPr>
        <w:t>1</w:t>
      </w:r>
      <w:r>
        <w:rPr>
          <w:rFonts w:hint="eastAsia"/>
        </w:rPr>
        <w:t>万元</w:t>
      </w:r>
      <w:r>
        <w:rPr>
          <w:rFonts w:hint="eastAsia"/>
        </w:rPr>
        <w:t>/</w:t>
      </w:r>
      <w:r>
        <w:rPr>
          <w:rFonts w:hint="eastAsia"/>
        </w:rPr>
        <w:t>人、</w:t>
      </w:r>
      <w:r>
        <w:rPr>
          <w:rFonts w:hint="eastAsia"/>
        </w:rPr>
        <w:t>5000</w:t>
      </w:r>
      <w:r>
        <w:rPr>
          <w:rFonts w:hint="eastAsia"/>
        </w:rPr>
        <w:t>元</w:t>
      </w:r>
      <w:r>
        <w:rPr>
          <w:rFonts w:hint="eastAsia"/>
        </w:rPr>
        <w:t>/</w:t>
      </w:r>
      <w:r>
        <w:rPr>
          <w:rFonts w:hint="eastAsia"/>
        </w:rPr>
        <w:t>人、</w:t>
      </w:r>
      <w:r>
        <w:rPr>
          <w:rFonts w:hint="eastAsia"/>
        </w:rPr>
        <w:t>3000</w:t>
      </w:r>
      <w:r>
        <w:rPr>
          <w:rFonts w:hint="eastAsia"/>
        </w:rPr>
        <w:t>元</w:t>
      </w:r>
      <w:r>
        <w:rPr>
          <w:rFonts w:hint="eastAsia"/>
        </w:rPr>
        <w:t>/</w:t>
      </w:r>
      <w:r>
        <w:rPr>
          <w:rFonts w:hint="eastAsia"/>
        </w:rPr>
        <w:t>人引才补贴，企业在引进人才初次参保后</w:t>
      </w:r>
      <w:r>
        <w:rPr>
          <w:rFonts w:hint="eastAsia"/>
        </w:rPr>
        <w:t>3</w:t>
      </w:r>
      <w:r>
        <w:rPr>
          <w:rFonts w:hint="eastAsia"/>
        </w:rPr>
        <w:t>年内提出申请。</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3．办理流程</w:t>
      </w:r>
    </w:p>
    <w:p w:rsidR="00495DDE" w:rsidRDefault="00495DDE" w:rsidP="00695B46">
      <w:pPr>
        <w:ind w:firstLineChars="200" w:firstLine="603"/>
      </w:pPr>
      <w:r>
        <w:rPr>
          <w:rFonts w:hint="eastAsia"/>
        </w:rPr>
        <w:t>企业登录江阴市高层次人才“一站式”服务平台（</w:t>
      </w:r>
      <w:r>
        <w:rPr>
          <w:rFonts w:hint="eastAsia"/>
        </w:rPr>
        <w:t>http://www.jyrcfw.com/</w:t>
      </w:r>
      <w:r>
        <w:rPr>
          <w:rFonts w:hint="eastAsia"/>
        </w:rPr>
        <w:t>）—“</w:t>
      </w:r>
      <w:r>
        <w:rPr>
          <w:rFonts w:hint="eastAsia"/>
        </w:rPr>
        <w:t>'</w:t>
      </w:r>
      <w:r>
        <w:rPr>
          <w:rFonts w:hint="eastAsia"/>
        </w:rPr>
        <w:t>暨</w:t>
      </w:r>
      <w:r>
        <w:rPr>
          <w:rFonts w:hint="eastAsia"/>
        </w:rPr>
        <w:t>'</w:t>
      </w:r>
      <w:r>
        <w:rPr>
          <w:rFonts w:hint="eastAsia"/>
        </w:rPr>
        <w:t>速办”—“补贴申请类”—“青年人才补贴”—“江阴市青年人才补贴申请平台（企业版）”注册后申请该项补贴，申报的引进优秀大学生需提前在“最江阴”</w:t>
      </w:r>
      <w:r>
        <w:rPr>
          <w:rFonts w:hint="eastAsia"/>
        </w:rPr>
        <w:t>APP</w:t>
      </w:r>
      <w:r>
        <w:rPr>
          <w:rFonts w:hint="eastAsia"/>
        </w:rPr>
        <w:t>上完成实名认证和学历注册。</w:t>
      </w:r>
    </w:p>
    <w:p w:rsidR="006E3C03" w:rsidRPr="006E3C03" w:rsidRDefault="006E3C03" w:rsidP="006E3C03">
      <w:pPr>
        <w:ind w:firstLineChars="200" w:firstLine="603"/>
        <w:rPr>
          <w:rFonts w:ascii="方正黑体_GBK" w:eastAsia="方正黑体_GBK"/>
        </w:rPr>
      </w:pPr>
      <w:r w:rsidRPr="006E3C03">
        <w:rPr>
          <w:rFonts w:ascii="方正黑体_GBK" w:eastAsia="方正黑体_GBK" w:hint="eastAsia"/>
        </w:rPr>
        <w:t>六、博士后科研工作站补贴政策</w:t>
      </w:r>
    </w:p>
    <w:p w:rsidR="006E3C03" w:rsidRPr="006E3C03" w:rsidRDefault="006E3C03" w:rsidP="006E3C03">
      <w:pPr>
        <w:ind w:firstLineChars="200" w:firstLine="603"/>
        <w:rPr>
          <w:rFonts w:ascii="方正楷体_GBK" w:eastAsia="方正楷体_GBK"/>
        </w:rPr>
      </w:pPr>
      <w:r w:rsidRPr="006E3C03">
        <w:rPr>
          <w:rFonts w:ascii="方正楷体_GBK" w:eastAsia="方正楷体_GBK" w:hint="eastAsia"/>
        </w:rPr>
        <w:t>1．适用对象</w:t>
      </w:r>
    </w:p>
    <w:p w:rsidR="006E3C03" w:rsidRDefault="006E3C03" w:rsidP="006E3C03">
      <w:pPr>
        <w:ind w:firstLineChars="200" w:firstLine="603"/>
      </w:pPr>
      <w:r>
        <w:rPr>
          <w:rFonts w:hint="eastAsia"/>
        </w:rPr>
        <w:t>新设立省博士后创新实践基地、国家级博士后科研工作站（含分站）的企业。</w:t>
      </w:r>
    </w:p>
    <w:p w:rsidR="006E3C03" w:rsidRPr="006E3C03" w:rsidRDefault="006E3C03" w:rsidP="006E3C03">
      <w:pPr>
        <w:ind w:firstLineChars="200" w:firstLine="603"/>
        <w:rPr>
          <w:rFonts w:ascii="方正楷体_GBK" w:eastAsia="方正楷体_GBK"/>
        </w:rPr>
      </w:pPr>
      <w:r w:rsidRPr="006E3C03">
        <w:rPr>
          <w:rFonts w:ascii="方正楷体_GBK" w:eastAsia="方正楷体_GBK" w:hint="eastAsia"/>
        </w:rPr>
        <w:t>2．主要内容</w:t>
      </w:r>
    </w:p>
    <w:p w:rsidR="006E3C03" w:rsidRDefault="006E3C03" w:rsidP="006E3C03">
      <w:pPr>
        <w:ind w:firstLineChars="200" w:firstLine="603"/>
      </w:pPr>
      <w:r>
        <w:rPr>
          <w:rFonts w:hint="eastAsia"/>
        </w:rPr>
        <w:t>对新建国家级、省级工作站的单位，分别给予</w:t>
      </w:r>
      <w:r>
        <w:rPr>
          <w:rFonts w:hint="eastAsia"/>
        </w:rPr>
        <w:t>50</w:t>
      </w:r>
      <w:r>
        <w:rPr>
          <w:rFonts w:hint="eastAsia"/>
        </w:rPr>
        <w:t>万元、</w:t>
      </w:r>
      <w:r>
        <w:rPr>
          <w:rFonts w:hint="eastAsia"/>
        </w:rPr>
        <w:t>20</w:t>
      </w:r>
      <w:r>
        <w:rPr>
          <w:rFonts w:hint="eastAsia"/>
        </w:rPr>
        <w:lastRenderedPageBreak/>
        <w:t>万元的建站支持经费。现有国家级、省级工作站招收博士后进站开展科研活动，每进站</w:t>
      </w:r>
      <w:r>
        <w:rPr>
          <w:rFonts w:hint="eastAsia"/>
        </w:rPr>
        <w:t>1</w:t>
      </w:r>
      <w:r>
        <w:rPr>
          <w:rFonts w:hint="eastAsia"/>
        </w:rPr>
        <w:t>名博士给予</w:t>
      </w:r>
      <w:r>
        <w:rPr>
          <w:rFonts w:hint="eastAsia"/>
        </w:rPr>
        <w:t>10</w:t>
      </w:r>
      <w:r>
        <w:rPr>
          <w:rFonts w:hint="eastAsia"/>
        </w:rPr>
        <w:t>万元经费。其研发项目获省或国家资助的，按上级资助资金给予</w:t>
      </w:r>
      <w:r>
        <w:rPr>
          <w:rFonts w:hint="eastAsia"/>
        </w:rPr>
        <w:t>1:1</w:t>
      </w:r>
      <w:r>
        <w:rPr>
          <w:rFonts w:hint="eastAsia"/>
        </w:rPr>
        <w:t>配套，每名博士获得资助总额最高</w:t>
      </w:r>
      <w:r>
        <w:rPr>
          <w:rFonts w:hint="eastAsia"/>
        </w:rPr>
        <w:t>15</w:t>
      </w:r>
      <w:r>
        <w:rPr>
          <w:rFonts w:hint="eastAsia"/>
        </w:rPr>
        <w:t>万元。新进站博士符合条件的，可以申请入住人才公寓。</w:t>
      </w:r>
    </w:p>
    <w:p w:rsidR="006E3C03" w:rsidRPr="006E3C03" w:rsidRDefault="006E3C03" w:rsidP="006E3C03">
      <w:pPr>
        <w:ind w:firstLineChars="200" w:firstLine="603"/>
        <w:rPr>
          <w:rFonts w:ascii="方正楷体_GBK" w:eastAsia="方正楷体_GBK"/>
        </w:rPr>
      </w:pPr>
      <w:r w:rsidRPr="006E3C03">
        <w:rPr>
          <w:rFonts w:ascii="方正楷体_GBK" w:eastAsia="方正楷体_GBK" w:hint="eastAsia"/>
        </w:rPr>
        <w:t>3．办理流程</w:t>
      </w:r>
    </w:p>
    <w:p w:rsidR="006E3C03" w:rsidRDefault="006E3C03" w:rsidP="006E3C03">
      <w:pPr>
        <w:ind w:firstLineChars="200" w:firstLine="603"/>
      </w:pPr>
      <w:r>
        <w:rPr>
          <w:rFonts w:hint="eastAsia"/>
        </w:rPr>
        <w:t>按照申报通知逐级申报。</w:t>
      </w:r>
    </w:p>
    <w:p w:rsidR="00495DDE" w:rsidRPr="00695B46" w:rsidRDefault="006E3C03" w:rsidP="00695B46">
      <w:pPr>
        <w:ind w:firstLineChars="200" w:firstLine="603"/>
        <w:rPr>
          <w:rFonts w:ascii="方正黑体_GBK" w:eastAsia="方正黑体_GBK"/>
        </w:rPr>
      </w:pPr>
      <w:r>
        <w:rPr>
          <w:rFonts w:ascii="方正黑体_GBK" w:eastAsia="方正黑体_GBK" w:hint="eastAsia"/>
        </w:rPr>
        <w:t>七</w:t>
      </w:r>
      <w:r w:rsidR="00495DDE" w:rsidRPr="00695B46">
        <w:rPr>
          <w:rFonts w:ascii="方正黑体_GBK" w:eastAsia="方正黑体_GBK" w:hint="eastAsia"/>
        </w:rPr>
        <w:t>、用人单位招用就业困难人员社保补贴</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1．适用对象</w:t>
      </w:r>
    </w:p>
    <w:p w:rsidR="00495DDE" w:rsidRDefault="00495DDE" w:rsidP="00695B46">
      <w:pPr>
        <w:ind w:firstLineChars="200" w:firstLine="603"/>
      </w:pPr>
      <w:r>
        <w:rPr>
          <w:rFonts w:hint="eastAsia"/>
        </w:rPr>
        <w:t>招用本市认定的就业困难人员（包含登记失业</w:t>
      </w:r>
      <w:r>
        <w:rPr>
          <w:rFonts w:hint="eastAsia"/>
        </w:rPr>
        <w:t>6</w:t>
      </w:r>
      <w:r>
        <w:rPr>
          <w:rFonts w:hint="eastAsia"/>
        </w:rPr>
        <w:t>个月以上的高校毕业生）与其签订一年以上期限劳动合同，并为其缴纳社会保险费的用人单位。</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2．主要内容</w:t>
      </w:r>
    </w:p>
    <w:p w:rsidR="00495DDE" w:rsidRDefault="00495DDE" w:rsidP="00695B46">
      <w:pPr>
        <w:ind w:firstLineChars="200" w:firstLine="603"/>
      </w:pPr>
      <w:r>
        <w:rPr>
          <w:rFonts w:hint="eastAsia"/>
        </w:rPr>
        <w:t>对招用本市认定的就业困难人员（包含登记失业</w:t>
      </w:r>
      <w:r>
        <w:rPr>
          <w:rFonts w:hint="eastAsia"/>
        </w:rPr>
        <w:t>6</w:t>
      </w:r>
      <w:r>
        <w:rPr>
          <w:rFonts w:hint="eastAsia"/>
        </w:rPr>
        <w:t>个月以上的高校毕业生）的用人单位，按其为就业困难人员所实际缴纳社会保险的单位缴费部分给予补贴，不包括个人缴纳部分，期限最长不超过</w:t>
      </w:r>
      <w:r>
        <w:rPr>
          <w:rFonts w:hint="eastAsia"/>
        </w:rPr>
        <w:t>3</w:t>
      </w:r>
      <w:r>
        <w:rPr>
          <w:rFonts w:hint="eastAsia"/>
        </w:rPr>
        <w:t>年。</w:t>
      </w:r>
    </w:p>
    <w:p w:rsidR="00495DDE" w:rsidRPr="00695B46" w:rsidRDefault="00495DDE" w:rsidP="00695B46">
      <w:pPr>
        <w:ind w:firstLineChars="200" w:firstLine="603"/>
        <w:rPr>
          <w:rFonts w:ascii="方正楷体_GBK" w:eastAsia="方正楷体_GBK"/>
        </w:rPr>
      </w:pPr>
      <w:r w:rsidRPr="00695B46">
        <w:rPr>
          <w:rFonts w:ascii="方正楷体_GBK" w:eastAsia="方正楷体_GBK" w:hint="eastAsia"/>
        </w:rPr>
        <w:t>3．办理流程</w:t>
      </w:r>
    </w:p>
    <w:p w:rsidR="00495DDE" w:rsidRDefault="00495DDE" w:rsidP="00695B46">
      <w:pPr>
        <w:ind w:firstLineChars="200" w:firstLine="603"/>
      </w:pPr>
      <w:r>
        <w:rPr>
          <w:rFonts w:hint="eastAsia"/>
        </w:rPr>
        <w:t>用</w:t>
      </w:r>
      <w:r w:rsidRPr="00FC160F">
        <w:rPr>
          <w:rFonts w:hint="eastAsia"/>
          <w:spacing w:val="-6"/>
        </w:rPr>
        <w:t>人单位填写社保补贴申请表，提供补贴申领人员花名册、劳动合同。按照属地原则，向所在地村（社区）工作站申请办理；或通过</w:t>
      </w:r>
      <w:r w:rsidR="00891AD4">
        <w:rPr>
          <w:rFonts w:hint="eastAsia"/>
          <w:spacing w:val="-6"/>
        </w:rPr>
        <w:t>江苏</w:t>
      </w:r>
      <w:r w:rsidRPr="00FC160F">
        <w:rPr>
          <w:rFonts w:hint="eastAsia"/>
          <w:spacing w:val="-6"/>
        </w:rPr>
        <w:t>人社网上办事服务大厅（</w:t>
      </w:r>
      <w:r w:rsidRPr="00FC160F">
        <w:rPr>
          <w:rFonts w:hint="eastAsia"/>
          <w:spacing w:val="-6"/>
        </w:rPr>
        <w:t>https://rs.jshrss.jiangsu.gov.cn/index</w:t>
      </w:r>
      <w:r w:rsidRPr="00FC160F">
        <w:rPr>
          <w:rFonts w:hint="eastAsia"/>
          <w:spacing w:val="-6"/>
        </w:rPr>
        <w:t>）申请办理。</w:t>
      </w:r>
    </w:p>
    <w:p w:rsidR="00495DDE" w:rsidRPr="00FC160F" w:rsidRDefault="006E3C03" w:rsidP="00695B46">
      <w:pPr>
        <w:ind w:firstLineChars="200" w:firstLine="603"/>
        <w:rPr>
          <w:rFonts w:ascii="方正黑体_GBK" w:eastAsia="方正黑体_GBK"/>
        </w:rPr>
      </w:pPr>
      <w:r>
        <w:rPr>
          <w:rFonts w:ascii="方正黑体_GBK" w:eastAsia="方正黑体_GBK" w:hint="eastAsia"/>
        </w:rPr>
        <w:lastRenderedPageBreak/>
        <w:t>八</w:t>
      </w:r>
      <w:r w:rsidR="00495DDE" w:rsidRPr="00FC160F">
        <w:rPr>
          <w:rFonts w:ascii="方正黑体_GBK" w:eastAsia="方正黑体_GBK" w:hint="eastAsia"/>
        </w:rPr>
        <w:t>、创业社保补贴</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695B46">
      <w:pPr>
        <w:ind w:firstLineChars="200" w:firstLine="603"/>
      </w:pPr>
      <w:r>
        <w:rPr>
          <w:rFonts w:hint="eastAsia"/>
        </w:rPr>
        <w:t>大学生（大学生村官、毕业</w:t>
      </w:r>
      <w:r>
        <w:rPr>
          <w:rFonts w:hint="eastAsia"/>
        </w:rPr>
        <w:t>5</w:t>
      </w:r>
      <w:r>
        <w:rPr>
          <w:rFonts w:hint="eastAsia"/>
        </w:rPr>
        <w:t>年内高校毕业生）以及本市户籍失业人员、复员转业退役军人、农民在澄首次成功创业并按规定参加社会保险的。</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695B46">
      <w:pPr>
        <w:ind w:firstLineChars="200" w:firstLine="603"/>
      </w:pPr>
      <w:r>
        <w:rPr>
          <w:rFonts w:hint="eastAsia"/>
        </w:rPr>
        <w:t>创业对象以用人单位形式参保的，按单位为创业人员所实际缴纳的社会保险给予全额补贴（不包括个人应缴纳的部分）；创业对象以灵活就业形式参保的，按实际缴纳的社会保险费的</w:t>
      </w:r>
      <w:r>
        <w:rPr>
          <w:rFonts w:hint="eastAsia"/>
        </w:rPr>
        <w:t>50%</w:t>
      </w:r>
      <w:r>
        <w:rPr>
          <w:rFonts w:hint="eastAsia"/>
        </w:rPr>
        <w:t>给予社保补贴。创业社保补贴期限最长不超过</w:t>
      </w:r>
      <w:r>
        <w:rPr>
          <w:rFonts w:hint="eastAsia"/>
        </w:rPr>
        <w:t>3</w:t>
      </w:r>
      <w:r>
        <w:rPr>
          <w:rFonts w:hint="eastAsia"/>
        </w:rPr>
        <w:t>年（含已享受的其他类社保补贴）。</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3．办理流程</w:t>
      </w:r>
    </w:p>
    <w:p w:rsidR="00495DDE" w:rsidRDefault="00495DDE" w:rsidP="00695B46">
      <w:pPr>
        <w:ind w:firstLineChars="200" w:firstLine="603"/>
      </w:pPr>
      <w:r>
        <w:rPr>
          <w:rFonts w:hint="eastAsia"/>
        </w:rPr>
        <w:t>社会保险补贴实行“先缴后补”。申请人携带营业执照、身份证、户口本、实体经营照片、纳税凭证等相关材料到</w:t>
      </w:r>
      <w:r w:rsidR="001F7263">
        <w:rPr>
          <w:rFonts w:hint="eastAsia"/>
        </w:rPr>
        <w:t>经营所</w:t>
      </w:r>
      <w:r>
        <w:rPr>
          <w:rFonts w:hint="eastAsia"/>
        </w:rPr>
        <w:t>在地村（社区）、镇（街道）人社窗口办理、初审，市人社局科室复审抽查。创业者应在符合申请条件之日起一年内申请办理或确认。</w:t>
      </w:r>
    </w:p>
    <w:p w:rsidR="00495DDE" w:rsidRPr="00FC160F" w:rsidRDefault="006E3C03" w:rsidP="00695B46">
      <w:pPr>
        <w:ind w:firstLineChars="200" w:firstLine="603"/>
        <w:rPr>
          <w:rFonts w:ascii="方正黑体_GBK" w:eastAsia="方正黑体_GBK"/>
        </w:rPr>
      </w:pPr>
      <w:r>
        <w:rPr>
          <w:rFonts w:ascii="方正黑体_GBK" w:eastAsia="方正黑体_GBK" w:hint="eastAsia"/>
        </w:rPr>
        <w:t>九</w:t>
      </w:r>
      <w:r w:rsidR="00495DDE" w:rsidRPr="00FC160F">
        <w:rPr>
          <w:rFonts w:ascii="方正黑体_GBK" w:eastAsia="方正黑体_GBK" w:hint="eastAsia"/>
        </w:rPr>
        <w:t>、一次性创业补贴</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695B46">
      <w:pPr>
        <w:ind w:firstLineChars="200" w:firstLine="603"/>
      </w:pPr>
      <w:r>
        <w:rPr>
          <w:rFonts w:hint="eastAsia"/>
        </w:rPr>
        <w:t>大学生（高校在校生、大学生村官、毕业</w:t>
      </w:r>
      <w:r>
        <w:rPr>
          <w:rFonts w:hint="eastAsia"/>
        </w:rPr>
        <w:t>5</w:t>
      </w:r>
      <w:r>
        <w:rPr>
          <w:rFonts w:hint="eastAsia"/>
        </w:rPr>
        <w:t>年内高校毕业生）以及本市户籍的失业人员、复员转业退役军人、农民在澄首次成功创业，并正常经营</w:t>
      </w:r>
      <w:r>
        <w:rPr>
          <w:rFonts w:hint="eastAsia"/>
        </w:rPr>
        <w:t>3</w:t>
      </w:r>
      <w:r>
        <w:rPr>
          <w:rFonts w:hint="eastAsia"/>
        </w:rPr>
        <w:t>个月以上的。</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695B46">
      <w:pPr>
        <w:ind w:firstLineChars="200" w:firstLine="603"/>
      </w:pPr>
      <w:r>
        <w:rPr>
          <w:rFonts w:hint="eastAsia"/>
        </w:rPr>
        <w:lastRenderedPageBreak/>
        <w:t>给予一次性创业补贴</w:t>
      </w:r>
      <w:r>
        <w:rPr>
          <w:rFonts w:hint="eastAsia"/>
        </w:rPr>
        <w:t>6000</w:t>
      </w:r>
      <w:r>
        <w:rPr>
          <w:rFonts w:hint="eastAsia"/>
        </w:rPr>
        <w:t>元。</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3．办理流程</w:t>
      </w:r>
    </w:p>
    <w:p w:rsidR="00495DDE" w:rsidRDefault="00495DDE" w:rsidP="00695B46">
      <w:pPr>
        <w:ind w:firstLineChars="200" w:firstLine="603"/>
      </w:pPr>
      <w:r>
        <w:rPr>
          <w:rFonts w:hint="eastAsia"/>
        </w:rPr>
        <w:t>申请人携带营业执照、身份证、户口本、实体经营照片、纳税凭证等相关材料到</w:t>
      </w:r>
      <w:r w:rsidR="001F7263">
        <w:rPr>
          <w:rFonts w:hint="eastAsia"/>
        </w:rPr>
        <w:t>经营所在地</w:t>
      </w:r>
      <w:r>
        <w:rPr>
          <w:rFonts w:hint="eastAsia"/>
        </w:rPr>
        <w:t>村（社区）、镇（街道）人社窗口办理、初审，市人社局科室复审抽查。创业者应在符合申请条件之日起一年内申请办理或确认。</w:t>
      </w:r>
    </w:p>
    <w:p w:rsidR="00495DDE" w:rsidRPr="00FC160F" w:rsidRDefault="006E3C03" w:rsidP="00695B46">
      <w:pPr>
        <w:ind w:firstLineChars="200" w:firstLine="603"/>
        <w:rPr>
          <w:rFonts w:ascii="方正黑体_GBK" w:eastAsia="方正黑体_GBK"/>
        </w:rPr>
      </w:pPr>
      <w:r>
        <w:rPr>
          <w:rFonts w:ascii="方正黑体_GBK" w:eastAsia="方正黑体_GBK" w:hint="eastAsia"/>
        </w:rPr>
        <w:t>十</w:t>
      </w:r>
      <w:r w:rsidR="00495DDE" w:rsidRPr="00FC160F">
        <w:rPr>
          <w:rFonts w:ascii="方正黑体_GBK" w:eastAsia="方正黑体_GBK" w:hint="eastAsia"/>
        </w:rPr>
        <w:t>、创业租金补贴</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695B46">
      <w:pPr>
        <w:ind w:firstLineChars="200" w:firstLine="603"/>
      </w:pPr>
      <w:r>
        <w:rPr>
          <w:rFonts w:hint="eastAsia"/>
        </w:rPr>
        <w:t>大学生（高校在校生、大学生村官、毕业</w:t>
      </w:r>
      <w:r>
        <w:rPr>
          <w:rFonts w:hint="eastAsia"/>
        </w:rPr>
        <w:t>5</w:t>
      </w:r>
      <w:r>
        <w:rPr>
          <w:rFonts w:hint="eastAsia"/>
        </w:rPr>
        <w:t>年内高校毕业生）以及本市户籍的失业人员、复员转业退役军人、农民在澄首次成功创业，租房营业且正常经营</w:t>
      </w:r>
      <w:r>
        <w:rPr>
          <w:rFonts w:hint="eastAsia"/>
        </w:rPr>
        <w:t>6</w:t>
      </w:r>
      <w:r>
        <w:rPr>
          <w:rFonts w:hint="eastAsia"/>
        </w:rPr>
        <w:t>个月以上的。</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695B46">
      <w:pPr>
        <w:ind w:firstLineChars="200" w:firstLine="603"/>
      </w:pPr>
      <w:r>
        <w:rPr>
          <w:rFonts w:hint="eastAsia"/>
        </w:rPr>
        <w:t>3</w:t>
      </w:r>
      <w:r>
        <w:rPr>
          <w:rFonts w:hint="eastAsia"/>
        </w:rPr>
        <w:t>年内每年据实给予不超过</w:t>
      </w:r>
      <w:r>
        <w:rPr>
          <w:rFonts w:hint="eastAsia"/>
        </w:rPr>
        <w:t>6000</w:t>
      </w:r>
      <w:r>
        <w:rPr>
          <w:rFonts w:hint="eastAsia"/>
        </w:rPr>
        <w:t>元的创业租金补贴，且租金归属期为领取营业执照的</w:t>
      </w:r>
      <w:r>
        <w:rPr>
          <w:rFonts w:hint="eastAsia"/>
        </w:rPr>
        <w:t>36</w:t>
      </w:r>
      <w:r>
        <w:rPr>
          <w:rFonts w:hint="eastAsia"/>
        </w:rPr>
        <w:t>个月（含</w:t>
      </w:r>
      <w:r>
        <w:rPr>
          <w:rFonts w:hint="eastAsia"/>
        </w:rPr>
        <w:t>36</w:t>
      </w:r>
      <w:r>
        <w:rPr>
          <w:rFonts w:hint="eastAsia"/>
        </w:rPr>
        <w:t>个月）以内。</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3．办理流程</w:t>
      </w:r>
    </w:p>
    <w:p w:rsidR="00495DDE" w:rsidRDefault="00495DDE" w:rsidP="00695B46">
      <w:pPr>
        <w:ind w:firstLineChars="200" w:firstLine="603"/>
      </w:pPr>
      <w:r>
        <w:rPr>
          <w:rFonts w:hint="eastAsia"/>
        </w:rPr>
        <w:t>申请人携带营业执照、身份证、户口本、实体经营照片、纳税凭证、租赁合同、租赁发票等相关材料到</w:t>
      </w:r>
      <w:r w:rsidR="001F7263">
        <w:rPr>
          <w:rFonts w:hint="eastAsia"/>
        </w:rPr>
        <w:t>经营所在地</w:t>
      </w:r>
      <w:r>
        <w:rPr>
          <w:rFonts w:hint="eastAsia"/>
        </w:rPr>
        <w:t>村（社区）、镇（街道）人社窗口办理、初审，市人社局科室复审抽查。创业者应在符合申请条件之日起一年内申请办理或确认。</w:t>
      </w:r>
    </w:p>
    <w:p w:rsidR="00495DDE" w:rsidRPr="00FC160F" w:rsidRDefault="00495DDE" w:rsidP="00695B46">
      <w:pPr>
        <w:ind w:firstLineChars="200" w:firstLine="603"/>
        <w:rPr>
          <w:rFonts w:ascii="方正黑体_GBK" w:eastAsia="方正黑体_GBK"/>
        </w:rPr>
      </w:pPr>
      <w:r w:rsidRPr="00FC160F">
        <w:rPr>
          <w:rFonts w:ascii="方正黑体_GBK" w:eastAsia="方正黑体_GBK" w:hint="eastAsia"/>
        </w:rPr>
        <w:t>十</w:t>
      </w:r>
      <w:r w:rsidR="006E3C03">
        <w:rPr>
          <w:rFonts w:ascii="方正黑体_GBK" w:eastAsia="方正黑体_GBK" w:hint="eastAsia"/>
        </w:rPr>
        <w:t>一</w:t>
      </w:r>
      <w:r w:rsidRPr="00FC160F">
        <w:rPr>
          <w:rFonts w:ascii="方正黑体_GBK" w:eastAsia="方正黑体_GBK" w:hint="eastAsia"/>
        </w:rPr>
        <w:t>、创业带动就业补贴</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695B46">
      <w:pPr>
        <w:ind w:firstLineChars="200" w:firstLine="603"/>
      </w:pPr>
      <w:r>
        <w:rPr>
          <w:rFonts w:hint="eastAsia"/>
        </w:rPr>
        <w:t>企业骨干、小微创业者、大学生（高校在校生、大学生村官、</w:t>
      </w:r>
      <w:r>
        <w:rPr>
          <w:rFonts w:hint="eastAsia"/>
        </w:rPr>
        <w:lastRenderedPageBreak/>
        <w:t>毕业</w:t>
      </w:r>
      <w:r>
        <w:rPr>
          <w:rFonts w:hint="eastAsia"/>
        </w:rPr>
        <w:t>5</w:t>
      </w:r>
      <w:r>
        <w:rPr>
          <w:rFonts w:hint="eastAsia"/>
        </w:rPr>
        <w:t>年内高校毕业生）、科研人员、留学回国人员、失业人员、复员转业退役军人和农民在澄首次成功创业并正常经营，吸纳毕业</w:t>
      </w:r>
      <w:r>
        <w:rPr>
          <w:rFonts w:hint="eastAsia"/>
        </w:rPr>
        <w:t>5</w:t>
      </w:r>
      <w:r>
        <w:rPr>
          <w:rFonts w:hint="eastAsia"/>
        </w:rPr>
        <w:t>年内高校毕业生、本市户籍登记失业人员就业，按规定签订</w:t>
      </w:r>
      <w:r>
        <w:rPr>
          <w:rFonts w:hint="eastAsia"/>
        </w:rPr>
        <w:t>1</w:t>
      </w:r>
      <w:r>
        <w:rPr>
          <w:rFonts w:hint="eastAsia"/>
        </w:rPr>
        <w:t>年以上劳动合同并实际缴纳社会保险费达到</w:t>
      </w:r>
      <w:r>
        <w:rPr>
          <w:rFonts w:hint="eastAsia"/>
        </w:rPr>
        <w:t>12</w:t>
      </w:r>
      <w:r>
        <w:rPr>
          <w:rFonts w:hint="eastAsia"/>
        </w:rPr>
        <w:t>个月（含）以上的。</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695B46">
      <w:pPr>
        <w:ind w:firstLineChars="200" w:firstLine="603"/>
      </w:pPr>
      <w:r>
        <w:rPr>
          <w:rFonts w:hint="eastAsia"/>
        </w:rPr>
        <w:t>自领取营业执照起</w:t>
      </w:r>
      <w:r>
        <w:rPr>
          <w:rFonts w:hint="eastAsia"/>
        </w:rPr>
        <w:t>3</w:t>
      </w:r>
      <w:r>
        <w:rPr>
          <w:rFonts w:hint="eastAsia"/>
        </w:rPr>
        <w:t>年内按每年每新增带动</w:t>
      </w:r>
      <w:r>
        <w:rPr>
          <w:rFonts w:hint="eastAsia"/>
        </w:rPr>
        <w:t>1</w:t>
      </w:r>
      <w:r>
        <w:rPr>
          <w:rFonts w:hint="eastAsia"/>
        </w:rPr>
        <w:t>人就业给予创业实体</w:t>
      </w:r>
      <w:r>
        <w:rPr>
          <w:rFonts w:hint="eastAsia"/>
        </w:rPr>
        <w:t>3000</w:t>
      </w:r>
      <w:r>
        <w:rPr>
          <w:rFonts w:hint="eastAsia"/>
        </w:rPr>
        <w:t>元的创业带动就业补贴，累计最高不超过</w:t>
      </w:r>
      <w:r>
        <w:rPr>
          <w:rFonts w:hint="eastAsia"/>
        </w:rPr>
        <w:t>10</w:t>
      </w:r>
      <w:r>
        <w:rPr>
          <w:rFonts w:hint="eastAsia"/>
        </w:rPr>
        <w:t>万元。</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3．办理流程</w:t>
      </w:r>
    </w:p>
    <w:p w:rsidR="00495DDE" w:rsidRDefault="00495DDE" w:rsidP="00695B46">
      <w:pPr>
        <w:ind w:firstLineChars="200" w:firstLine="603"/>
      </w:pPr>
      <w:r>
        <w:rPr>
          <w:rFonts w:hint="eastAsia"/>
        </w:rPr>
        <w:t>申请人携带营业执照、带动就业人员的户口簿原件及复印件或毕业证书原件及复印件、劳动合同原件等相关材料到</w:t>
      </w:r>
      <w:r w:rsidR="001F7263">
        <w:rPr>
          <w:rFonts w:hint="eastAsia"/>
        </w:rPr>
        <w:t>经营所在地</w:t>
      </w:r>
      <w:r>
        <w:rPr>
          <w:rFonts w:hint="eastAsia"/>
        </w:rPr>
        <w:t>村（社区）、镇（街道）人社窗口办理、初审，市人社局科室复审抽查。创业者应在符合申请条件之日起一年内申请办理或确认。</w:t>
      </w:r>
    </w:p>
    <w:p w:rsidR="00495DDE" w:rsidRPr="00FC160F" w:rsidRDefault="00495DDE" w:rsidP="00695B46">
      <w:pPr>
        <w:ind w:firstLineChars="200" w:firstLine="603"/>
        <w:rPr>
          <w:rFonts w:ascii="方正黑体_GBK" w:eastAsia="方正黑体_GBK"/>
        </w:rPr>
      </w:pPr>
      <w:r w:rsidRPr="00FC160F">
        <w:rPr>
          <w:rFonts w:ascii="方正黑体_GBK" w:eastAsia="方正黑体_GBK" w:hint="eastAsia"/>
        </w:rPr>
        <w:t>十</w:t>
      </w:r>
      <w:r w:rsidR="006E3C03">
        <w:rPr>
          <w:rFonts w:ascii="方正黑体_GBK" w:eastAsia="方正黑体_GBK" w:hint="eastAsia"/>
        </w:rPr>
        <w:t>二</w:t>
      </w:r>
      <w:r w:rsidRPr="00FC160F">
        <w:rPr>
          <w:rFonts w:ascii="方正黑体_GBK" w:eastAsia="方正黑体_GBK" w:hint="eastAsia"/>
        </w:rPr>
        <w:t>、富民创业担保贷款</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695B46">
      <w:pPr>
        <w:ind w:firstLineChars="200" w:firstLine="603"/>
      </w:pPr>
      <w:r>
        <w:rPr>
          <w:rFonts w:hint="eastAsia"/>
        </w:rPr>
        <w:t>年龄在法定劳动年龄以内，在我市行政区域内创业的全体城乡创业者，重点创业对象：大学生（高校在校生、大学生村官、毕业</w:t>
      </w:r>
      <w:r>
        <w:rPr>
          <w:rFonts w:hint="eastAsia"/>
        </w:rPr>
        <w:t>5</w:t>
      </w:r>
      <w:r>
        <w:rPr>
          <w:rFonts w:hint="eastAsia"/>
        </w:rPr>
        <w:t>年内的高校毕业生、毕业</w:t>
      </w:r>
      <w:r>
        <w:rPr>
          <w:rFonts w:hint="eastAsia"/>
        </w:rPr>
        <w:t>5</w:t>
      </w:r>
      <w:r>
        <w:rPr>
          <w:rFonts w:hint="eastAsia"/>
        </w:rPr>
        <w:t>年内的留学回国人员）；本市户籍的失业人员、就业困难人员、复员转业退役军人、刑满释放人员、化解过剩产能企业职工、返乡创业农民工、网络商户、建档立卡贫困人口、农村自主创业农民等。</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695B46">
      <w:pPr>
        <w:ind w:firstLineChars="200" w:firstLine="603"/>
      </w:pPr>
      <w:r>
        <w:rPr>
          <w:rFonts w:hint="eastAsia"/>
        </w:rPr>
        <w:lastRenderedPageBreak/>
        <w:t>申请贷款的额度一般最高不超过</w:t>
      </w:r>
      <w:r>
        <w:rPr>
          <w:rFonts w:hint="eastAsia"/>
        </w:rPr>
        <w:t>30</w:t>
      </w:r>
      <w:r>
        <w:rPr>
          <w:rFonts w:hint="eastAsia"/>
        </w:rPr>
        <w:t>万元，对市级以上创业之星（创业典型）、全民创业大赛获奖项目、优秀创业项目等，以及雇用</w:t>
      </w:r>
      <w:r>
        <w:rPr>
          <w:rFonts w:hint="eastAsia"/>
        </w:rPr>
        <w:t>6</w:t>
      </w:r>
      <w:r>
        <w:rPr>
          <w:rFonts w:hint="eastAsia"/>
        </w:rPr>
        <w:t>人以上的创业项目，最高额度提高到</w:t>
      </w:r>
      <w:r>
        <w:rPr>
          <w:rFonts w:hint="eastAsia"/>
        </w:rPr>
        <w:t>50</w:t>
      </w:r>
      <w:r>
        <w:rPr>
          <w:rFonts w:hint="eastAsia"/>
        </w:rPr>
        <w:t>万元。贷款期限最长不超过</w:t>
      </w:r>
      <w:r>
        <w:rPr>
          <w:rFonts w:hint="eastAsia"/>
        </w:rPr>
        <w:t>1</w:t>
      </w:r>
      <w:r>
        <w:rPr>
          <w:rFonts w:hint="eastAsia"/>
        </w:rPr>
        <w:t>年，贷款累计次数不超过</w:t>
      </w:r>
      <w:r>
        <w:rPr>
          <w:rFonts w:hint="eastAsia"/>
        </w:rPr>
        <w:t>3</w:t>
      </w:r>
      <w:r>
        <w:rPr>
          <w:rFonts w:hint="eastAsia"/>
        </w:rPr>
        <w:t>次。对合同签订</w:t>
      </w:r>
      <w:r>
        <w:rPr>
          <w:rFonts w:hint="eastAsia"/>
        </w:rPr>
        <w:t>LPR</w:t>
      </w:r>
      <w:r>
        <w:rPr>
          <w:rFonts w:hint="eastAsia"/>
        </w:rPr>
        <w:t>—</w:t>
      </w:r>
      <w:r>
        <w:rPr>
          <w:rFonts w:hint="eastAsia"/>
        </w:rPr>
        <w:t>150BP</w:t>
      </w:r>
      <w:r>
        <w:rPr>
          <w:rFonts w:hint="eastAsia"/>
        </w:rPr>
        <w:t>至</w:t>
      </w:r>
      <w:r>
        <w:rPr>
          <w:rFonts w:hint="eastAsia"/>
        </w:rPr>
        <w:t>LPR+50BP</w:t>
      </w:r>
      <w:r>
        <w:rPr>
          <w:rFonts w:hint="eastAsia"/>
        </w:rPr>
        <w:t>的部分，给予重点创业对象全额贴息，给予其他创业对象</w:t>
      </w:r>
      <w:r>
        <w:rPr>
          <w:rFonts w:hint="eastAsia"/>
        </w:rPr>
        <w:t>50%</w:t>
      </w:r>
      <w:r>
        <w:rPr>
          <w:rFonts w:hint="eastAsia"/>
        </w:rPr>
        <w:t>的贴息。</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3．办理流程</w:t>
      </w:r>
    </w:p>
    <w:p w:rsidR="00495DDE" w:rsidRDefault="00FC160F" w:rsidP="00695B46">
      <w:pPr>
        <w:ind w:firstLineChars="200" w:firstLine="603"/>
      </w:pPr>
      <w:r>
        <w:rPr>
          <w:rFonts w:hint="eastAsia"/>
        </w:rPr>
        <w:t>（</w:t>
      </w:r>
      <w:r>
        <w:rPr>
          <w:rFonts w:hint="eastAsia"/>
        </w:rPr>
        <w:t>1</w:t>
      </w:r>
      <w:r>
        <w:rPr>
          <w:rFonts w:hint="eastAsia"/>
        </w:rPr>
        <w:t>）</w:t>
      </w:r>
      <w:r w:rsidR="00495DDE">
        <w:rPr>
          <w:rFonts w:hint="eastAsia"/>
        </w:rPr>
        <w:t>申请人带齐资料，</w:t>
      </w:r>
      <w:r w:rsidR="001F7263">
        <w:rPr>
          <w:rFonts w:hint="eastAsia"/>
        </w:rPr>
        <w:t>经营所在地</w:t>
      </w:r>
      <w:r w:rsidR="00495DDE">
        <w:rPr>
          <w:rFonts w:hint="eastAsia"/>
        </w:rPr>
        <w:t>镇（街道）</w:t>
      </w:r>
      <w:r w:rsidR="001F7263">
        <w:rPr>
          <w:rFonts w:hint="eastAsia"/>
        </w:rPr>
        <w:t>人社窗口</w:t>
      </w:r>
      <w:r w:rsidR="00495DDE">
        <w:rPr>
          <w:rFonts w:hint="eastAsia"/>
        </w:rPr>
        <w:t>初审后，将所需资料送至江阴市人力资源管理服务中心，经办部门审核相关申请资料并会同担保机构、经办银行进行实地考察后，给予贷款申请人正式答复。符合贷款资格的，按相关规定办理放贷手续；不符合贷款资格的，向申请人阐明理由。</w:t>
      </w:r>
    </w:p>
    <w:p w:rsidR="00495DDE" w:rsidRDefault="00FC160F" w:rsidP="00695B46">
      <w:pPr>
        <w:ind w:firstLineChars="200" w:firstLine="603"/>
      </w:pPr>
      <w:r>
        <w:rPr>
          <w:rFonts w:hint="eastAsia"/>
        </w:rPr>
        <w:t>（</w:t>
      </w:r>
      <w:r>
        <w:rPr>
          <w:rFonts w:hint="eastAsia"/>
        </w:rPr>
        <w:t>2</w:t>
      </w:r>
      <w:r>
        <w:rPr>
          <w:rFonts w:hint="eastAsia"/>
        </w:rPr>
        <w:t>）</w:t>
      </w:r>
      <w:r w:rsidR="00495DDE">
        <w:rPr>
          <w:rFonts w:hint="eastAsia"/>
        </w:rPr>
        <w:t>经担保公司审核后同意提供担保的，申请人按规定办理反担保手续：申请人用房产作抵押，必须至市不动产登记部门办理抵押房产的他项权证；由反担保人给予担保的，由担保人填写反担保书并由所在单位盖好公章。</w:t>
      </w:r>
    </w:p>
    <w:p w:rsidR="00495DDE" w:rsidRDefault="00FC160F" w:rsidP="00695B46">
      <w:pPr>
        <w:ind w:firstLineChars="200" w:firstLine="603"/>
      </w:pPr>
      <w:r>
        <w:rPr>
          <w:rFonts w:hint="eastAsia"/>
        </w:rPr>
        <w:t>（</w:t>
      </w:r>
      <w:r>
        <w:rPr>
          <w:rFonts w:hint="eastAsia"/>
        </w:rPr>
        <w:t>3</w:t>
      </w:r>
      <w:r>
        <w:rPr>
          <w:rFonts w:hint="eastAsia"/>
        </w:rPr>
        <w:t>）</w:t>
      </w:r>
      <w:r w:rsidR="00495DDE">
        <w:rPr>
          <w:rFonts w:hint="eastAsia"/>
        </w:rPr>
        <w:t>在办妥担保和反担保手续后，申请人携带身份证至经办银行开设个人结算账户，签订贷款合同、担保合同及填写贷款借据。</w:t>
      </w:r>
    </w:p>
    <w:p w:rsidR="00495DDE" w:rsidRPr="00FC160F" w:rsidRDefault="00495DDE" w:rsidP="00695B46">
      <w:pPr>
        <w:ind w:firstLineChars="200" w:firstLine="603"/>
        <w:rPr>
          <w:rFonts w:ascii="方正黑体_GBK" w:eastAsia="方正黑体_GBK"/>
        </w:rPr>
      </w:pPr>
      <w:r w:rsidRPr="00FC160F">
        <w:rPr>
          <w:rFonts w:ascii="方正黑体_GBK" w:eastAsia="方正黑体_GBK" w:hint="eastAsia"/>
        </w:rPr>
        <w:t>十</w:t>
      </w:r>
      <w:r w:rsidR="006E3C03">
        <w:rPr>
          <w:rFonts w:ascii="方正黑体_GBK" w:eastAsia="方正黑体_GBK" w:hint="eastAsia"/>
        </w:rPr>
        <w:t>三</w:t>
      </w:r>
      <w:r w:rsidRPr="00FC160F">
        <w:rPr>
          <w:rFonts w:ascii="方正黑体_GBK" w:eastAsia="方正黑体_GBK" w:hint="eastAsia"/>
        </w:rPr>
        <w:t>、见习基地工作补贴和人身意外伤害保险补贴</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695B46">
      <w:pPr>
        <w:ind w:firstLineChars="200" w:firstLine="603"/>
      </w:pPr>
      <w:r>
        <w:rPr>
          <w:rFonts w:hint="eastAsia"/>
        </w:rPr>
        <w:t>在本市依法登记，就业人数达到</w:t>
      </w:r>
      <w:r>
        <w:rPr>
          <w:rFonts w:hint="eastAsia"/>
        </w:rPr>
        <w:t>25</w:t>
      </w:r>
      <w:r>
        <w:rPr>
          <w:rFonts w:hint="eastAsia"/>
        </w:rPr>
        <w:t>名以上，能一次性提供</w:t>
      </w:r>
      <w:r>
        <w:rPr>
          <w:rFonts w:hint="eastAsia"/>
        </w:rPr>
        <w:t>5</w:t>
      </w:r>
      <w:r>
        <w:rPr>
          <w:rFonts w:hint="eastAsia"/>
        </w:rPr>
        <w:lastRenderedPageBreak/>
        <w:t>个以上见习岗位，帮助青年人员提升劳动就业技能，且建立了规范的劳动安全制度、见习管理制度、指导带教制度和师资队伍的企事业单位以及社会组织，均可申请就业见习基地。</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695B46">
      <w:pPr>
        <w:ind w:firstLineChars="200" w:firstLine="603"/>
      </w:pPr>
      <w:r>
        <w:rPr>
          <w:rFonts w:hint="eastAsia"/>
        </w:rPr>
        <w:t>组织符合政策条件的人员开展就业见习，并为见习人员购买人身意外保险，见习人员每月出勤天数</w:t>
      </w:r>
      <w:r>
        <w:rPr>
          <w:rFonts w:hint="eastAsia"/>
        </w:rPr>
        <w:t>15</w:t>
      </w:r>
      <w:r>
        <w:rPr>
          <w:rFonts w:hint="eastAsia"/>
        </w:rPr>
        <w:t>天以上，见习基地可以领取该人的见习基地工作补贴和人身意外伤害保险补贴。补贴标准为</w:t>
      </w:r>
      <w:r>
        <w:rPr>
          <w:rFonts w:hint="eastAsia"/>
        </w:rPr>
        <w:t>150</w:t>
      </w:r>
      <w:r>
        <w:rPr>
          <w:rFonts w:hint="eastAsia"/>
        </w:rPr>
        <w:t>元</w:t>
      </w:r>
      <w:r>
        <w:rPr>
          <w:rFonts w:hint="eastAsia"/>
        </w:rPr>
        <w:t>/</w:t>
      </w:r>
      <w:r>
        <w:rPr>
          <w:rFonts w:hint="eastAsia"/>
        </w:rPr>
        <w:t>人</w:t>
      </w:r>
      <w:r>
        <w:rPr>
          <w:rFonts w:hint="eastAsia"/>
        </w:rPr>
        <w:t>/</w:t>
      </w:r>
      <w:r>
        <w:rPr>
          <w:rFonts w:hint="eastAsia"/>
        </w:rPr>
        <w:t>月。</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3．办理流程</w:t>
      </w:r>
    </w:p>
    <w:p w:rsidR="00495DDE" w:rsidRDefault="00495DDE" w:rsidP="00695B46">
      <w:pPr>
        <w:ind w:firstLineChars="200" w:firstLine="603"/>
      </w:pPr>
      <w:r>
        <w:rPr>
          <w:rFonts w:hint="eastAsia"/>
        </w:rPr>
        <w:t>见习基地在见习结束后登录江苏人社网上办事服务大厅</w:t>
      </w:r>
      <w:r w:rsidR="00891AD4">
        <w:rPr>
          <w:rFonts w:hint="eastAsia"/>
        </w:rPr>
        <w:t>（</w:t>
      </w:r>
      <w:r w:rsidR="00891AD4">
        <w:rPr>
          <w:rFonts w:hint="eastAsia"/>
        </w:rPr>
        <w:t>https://rs.jshrss.jiangsu.gov.cn/index/</w:t>
      </w:r>
      <w:r w:rsidR="00891AD4">
        <w:rPr>
          <w:rFonts w:hint="eastAsia"/>
        </w:rPr>
        <w:t>）</w:t>
      </w:r>
      <w:r>
        <w:rPr>
          <w:rFonts w:hint="eastAsia"/>
        </w:rPr>
        <w:t>，录入见习人员出勤情况，可申领相关补贴。</w:t>
      </w:r>
    </w:p>
    <w:p w:rsidR="00495DDE" w:rsidRPr="00FC160F" w:rsidRDefault="00495DDE" w:rsidP="00695B46">
      <w:pPr>
        <w:ind w:firstLineChars="200" w:firstLine="603"/>
        <w:rPr>
          <w:rFonts w:ascii="方正黑体_GBK" w:eastAsia="方正黑体_GBK"/>
        </w:rPr>
      </w:pPr>
      <w:r w:rsidRPr="00FC160F">
        <w:rPr>
          <w:rFonts w:ascii="方正黑体_GBK" w:eastAsia="方正黑体_GBK" w:hint="eastAsia"/>
        </w:rPr>
        <w:t>十</w:t>
      </w:r>
      <w:r w:rsidR="006E3C03">
        <w:rPr>
          <w:rFonts w:ascii="方正黑体_GBK" w:eastAsia="方正黑体_GBK" w:hint="eastAsia"/>
        </w:rPr>
        <w:t>四</w:t>
      </w:r>
      <w:r w:rsidRPr="00FC160F">
        <w:rPr>
          <w:rFonts w:ascii="方正黑体_GBK" w:eastAsia="方正黑体_GBK" w:hint="eastAsia"/>
        </w:rPr>
        <w:t>、见习基地一次性留岗补贴</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695B46">
      <w:pPr>
        <w:ind w:firstLineChars="200" w:firstLine="603"/>
      </w:pPr>
      <w:r>
        <w:rPr>
          <w:rFonts w:hint="eastAsia"/>
        </w:rPr>
        <w:t>在本市依法登记，就业人数达到</w:t>
      </w:r>
      <w:r>
        <w:rPr>
          <w:rFonts w:hint="eastAsia"/>
        </w:rPr>
        <w:t>25</w:t>
      </w:r>
      <w:r>
        <w:rPr>
          <w:rFonts w:hint="eastAsia"/>
        </w:rPr>
        <w:t>名以上，能一次性提供</w:t>
      </w:r>
      <w:r>
        <w:rPr>
          <w:rFonts w:hint="eastAsia"/>
        </w:rPr>
        <w:t>5</w:t>
      </w:r>
      <w:r>
        <w:rPr>
          <w:rFonts w:hint="eastAsia"/>
        </w:rPr>
        <w:t>个以上见习岗位，帮助青年人员提升劳动就业技能，且建立了规范的劳动安全制度、见习管理制度、指导带教制度和师资队伍的企事业单位以及社会组织，均可申请就业见习基地。对年度内留岗率在</w:t>
      </w:r>
      <w:r>
        <w:rPr>
          <w:rFonts w:hint="eastAsia"/>
        </w:rPr>
        <w:t>50%</w:t>
      </w:r>
      <w:r>
        <w:rPr>
          <w:rFonts w:hint="eastAsia"/>
        </w:rPr>
        <w:t>以上的见习基地，可享受见习基地一次性留岗补贴。</w:t>
      </w:r>
    </w:p>
    <w:p w:rsidR="00495DDE" w:rsidRPr="00FC160F" w:rsidRDefault="00495DDE" w:rsidP="00695B46">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6E3C03">
      <w:pPr>
        <w:ind w:firstLineChars="200" w:firstLine="603"/>
      </w:pPr>
      <w:r>
        <w:rPr>
          <w:rFonts w:hint="eastAsia"/>
        </w:rPr>
        <w:t>对年度内留岗率在</w:t>
      </w:r>
      <w:r>
        <w:rPr>
          <w:rFonts w:hint="eastAsia"/>
        </w:rPr>
        <w:t>50%</w:t>
      </w:r>
      <w:r>
        <w:rPr>
          <w:rFonts w:hint="eastAsia"/>
        </w:rPr>
        <w:t>以上的见习基地，按留岗人员每人</w:t>
      </w:r>
      <w:r>
        <w:rPr>
          <w:rFonts w:hint="eastAsia"/>
        </w:rPr>
        <w:t>1000</w:t>
      </w:r>
      <w:r>
        <w:rPr>
          <w:rFonts w:hint="eastAsia"/>
        </w:rPr>
        <w:t>元的标准给予就业见习基地一次性留岗补贴。</w:t>
      </w:r>
    </w:p>
    <w:p w:rsidR="00495DDE" w:rsidRPr="00FC160F" w:rsidRDefault="00495DDE" w:rsidP="006E3C03">
      <w:pPr>
        <w:ind w:firstLineChars="200" w:firstLine="603"/>
        <w:rPr>
          <w:rFonts w:ascii="方正楷体_GBK" w:eastAsia="方正楷体_GBK"/>
        </w:rPr>
      </w:pPr>
      <w:r w:rsidRPr="00FC160F">
        <w:rPr>
          <w:rFonts w:ascii="方正楷体_GBK" w:eastAsia="方正楷体_GBK" w:hint="eastAsia"/>
        </w:rPr>
        <w:lastRenderedPageBreak/>
        <w:t>3．办理流程</w:t>
      </w:r>
    </w:p>
    <w:p w:rsidR="00495DDE" w:rsidRDefault="00495DDE" w:rsidP="006E3C03">
      <w:pPr>
        <w:ind w:firstLineChars="200" w:firstLine="603"/>
      </w:pPr>
      <w:r>
        <w:rPr>
          <w:rFonts w:hint="eastAsia"/>
        </w:rPr>
        <w:t>见习基地在每年四季度登录江苏人社网上办事服务大厅</w:t>
      </w:r>
      <w:r w:rsidR="00891AD4">
        <w:rPr>
          <w:rFonts w:hint="eastAsia"/>
        </w:rPr>
        <w:t>（</w:t>
      </w:r>
      <w:r w:rsidR="00891AD4">
        <w:rPr>
          <w:rFonts w:hint="eastAsia"/>
        </w:rPr>
        <w:t>https://rs.jshrss.jiangsu.gov.cn/index/</w:t>
      </w:r>
      <w:r w:rsidR="00891AD4">
        <w:rPr>
          <w:rFonts w:hint="eastAsia"/>
        </w:rPr>
        <w:t>）</w:t>
      </w:r>
      <w:r>
        <w:rPr>
          <w:rFonts w:hint="eastAsia"/>
        </w:rPr>
        <w:t>，查看见习基地上年度的留用情况，符合条件的可申请上年度的留岗补贴。</w:t>
      </w:r>
    </w:p>
    <w:p w:rsidR="00495DDE" w:rsidRPr="00FC160F" w:rsidRDefault="00495DDE" w:rsidP="006E3C03">
      <w:pPr>
        <w:ind w:firstLineChars="200" w:firstLine="603"/>
        <w:rPr>
          <w:rFonts w:ascii="方正黑体_GBK" w:eastAsia="方正黑体_GBK"/>
        </w:rPr>
      </w:pPr>
      <w:r w:rsidRPr="00FC160F">
        <w:rPr>
          <w:rFonts w:ascii="方正黑体_GBK" w:eastAsia="方正黑体_GBK" w:hint="eastAsia"/>
        </w:rPr>
        <w:t>十</w:t>
      </w:r>
      <w:r w:rsidR="006E3C03">
        <w:rPr>
          <w:rFonts w:ascii="方正黑体_GBK" w:eastAsia="方正黑体_GBK" w:hint="eastAsia"/>
        </w:rPr>
        <w:t>五</w:t>
      </w:r>
      <w:r w:rsidRPr="00FC160F">
        <w:rPr>
          <w:rFonts w:ascii="方正黑体_GBK" w:eastAsia="方正黑体_GBK" w:hint="eastAsia"/>
        </w:rPr>
        <w:t>、企业职工岗位技能提升培训补贴（企业内训）</w:t>
      </w:r>
    </w:p>
    <w:p w:rsidR="00495DDE" w:rsidRPr="00FC160F" w:rsidRDefault="00495DDE" w:rsidP="006E3C03">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6E3C03">
      <w:pPr>
        <w:ind w:firstLineChars="200" w:firstLine="603"/>
      </w:pPr>
      <w:r>
        <w:rPr>
          <w:rFonts w:hint="eastAsia"/>
        </w:rPr>
        <w:t>经人力资源社会保障部门备案开展职业技能等级评价（含委托第三方职业技能等级认定）的本市用工企业。培训补贴对象为在我市就业并依法缴纳社会保险（含建筑企业单独参加工伤保险）满足相应时限要求（目前为满</w:t>
      </w:r>
      <w:r>
        <w:rPr>
          <w:rFonts w:hint="eastAsia"/>
        </w:rPr>
        <w:t>12</w:t>
      </w:r>
      <w:r>
        <w:rPr>
          <w:rFonts w:hint="eastAsia"/>
        </w:rPr>
        <w:t>个月及以上，具体以最新文件要求为准）的企业职工（含用工企业依法使用的劳动派遣工）。</w:t>
      </w:r>
    </w:p>
    <w:p w:rsidR="00495DDE" w:rsidRPr="00FC160F" w:rsidRDefault="00495DDE" w:rsidP="006E3C03">
      <w:pPr>
        <w:ind w:firstLineChars="200" w:firstLine="603"/>
        <w:rPr>
          <w:rFonts w:ascii="方正楷体_GBK" w:eastAsia="方正楷体_GBK"/>
        </w:rPr>
      </w:pPr>
      <w:r w:rsidRPr="00FC160F">
        <w:rPr>
          <w:rFonts w:ascii="方正楷体_GBK" w:eastAsia="方正楷体_GBK" w:hint="eastAsia"/>
        </w:rPr>
        <w:t>2．主要内容</w:t>
      </w:r>
    </w:p>
    <w:p w:rsidR="00482CDF" w:rsidRDefault="00495DDE" w:rsidP="006E3C03">
      <w:pPr>
        <w:ind w:firstLineChars="200" w:firstLine="603"/>
      </w:pPr>
      <w:r>
        <w:rPr>
          <w:rFonts w:hint="eastAsia"/>
        </w:rPr>
        <w:t>经人社部门职业技能等级认定备案的本市用工企业自主开展或委托目录清单内的职业培训机构组织开展的本企业职工岗位技能提升培训，取得政府补贴性职业技能培训项目目录清单（以人社部门公布最新文件为准）中且在江苏省人力资源和社会保障厅官网中可查询的相应等级职业资格或职业技能等级证书以及专项职业能力证书的，分别按职业技能类</w:t>
      </w:r>
      <w:r>
        <w:rPr>
          <w:rFonts w:hint="eastAsia"/>
        </w:rPr>
        <w:t>A</w:t>
      </w:r>
      <w:r>
        <w:rPr>
          <w:rFonts w:hint="eastAsia"/>
        </w:rPr>
        <w:t>、</w:t>
      </w:r>
      <w:r>
        <w:rPr>
          <w:rFonts w:hint="eastAsia"/>
        </w:rPr>
        <w:t>B</w:t>
      </w:r>
      <w:r>
        <w:rPr>
          <w:rFonts w:hint="eastAsia"/>
        </w:rPr>
        <w:t>、</w:t>
      </w:r>
      <w:r>
        <w:rPr>
          <w:rFonts w:hint="eastAsia"/>
        </w:rPr>
        <w:t>C</w:t>
      </w:r>
      <w:r>
        <w:rPr>
          <w:rFonts w:hint="eastAsia"/>
        </w:rPr>
        <w:t>类相应等级补贴基准给予职业培训补贴。企业职工岗位技能提升培训补贴实行直补企业，参训职工个人不得再申请；劳务派遣人员在用工企业参加技能培训并由用工企业申请补贴（参训和申领补贴均在同一企业，且在派遣协议服务期内）。培训补贴基准见下：</w:t>
      </w:r>
    </w:p>
    <w:tbl>
      <w:tblPr>
        <w:tblStyle w:val="TableNormal"/>
        <w:tblW w:w="8509" w:type="dxa"/>
        <w:tblInd w:w="2"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ayout w:type="fixed"/>
        <w:tblLook w:val="04A0"/>
      </w:tblPr>
      <w:tblGrid>
        <w:gridCol w:w="2514"/>
        <w:gridCol w:w="989"/>
        <w:gridCol w:w="2544"/>
        <w:gridCol w:w="2462"/>
      </w:tblGrid>
      <w:tr w:rsidR="00495DDE" w:rsidRPr="00CC237E" w:rsidTr="006E3C03">
        <w:trPr>
          <w:trHeight w:val="397"/>
        </w:trPr>
        <w:tc>
          <w:tcPr>
            <w:tcW w:w="2514" w:type="dxa"/>
            <w:vAlign w:val="center"/>
          </w:tcPr>
          <w:p w:rsidR="00495DDE" w:rsidRPr="00CC237E" w:rsidRDefault="00495DDE" w:rsidP="00CC237E">
            <w:pPr>
              <w:spacing w:line="0" w:lineRule="atLeast"/>
              <w:jc w:val="center"/>
              <w:rPr>
                <w:rFonts w:ascii="方正黑体_GBK" w:eastAsia="方正黑体_GBK" w:hAnsi="Times New Roman" w:cs="Times New Roman"/>
                <w:snapToGrid/>
                <w:color w:val="000000" w:themeColor="text1"/>
                <w:kern w:val="2"/>
                <w:sz w:val="24"/>
                <w:szCs w:val="24"/>
                <w:lang w:eastAsia="zh-CN"/>
              </w:rPr>
            </w:pPr>
            <w:r w:rsidRPr="00CC237E">
              <w:rPr>
                <w:rFonts w:ascii="方正黑体_GBK" w:eastAsia="方正黑体_GBK" w:hAnsi="Times New Roman" w:cs="Times New Roman" w:hint="eastAsia"/>
                <w:snapToGrid/>
                <w:color w:val="000000" w:themeColor="text1"/>
                <w:kern w:val="2"/>
                <w:sz w:val="24"/>
                <w:szCs w:val="24"/>
                <w:lang w:eastAsia="zh-CN"/>
              </w:rPr>
              <w:lastRenderedPageBreak/>
              <w:t>补贴项目</w:t>
            </w:r>
          </w:p>
        </w:tc>
        <w:tc>
          <w:tcPr>
            <w:tcW w:w="989" w:type="dxa"/>
            <w:vAlign w:val="center"/>
          </w:tcPr>
          <w:p w:rsidR="00495DDE" w:rsidRPr="00CC237E" w:rsidRDefault="00495DDE" w:rsidP="00CC237E">
            <w:pPr>
              <w:spacing w:line="0" w:lineRule="atLeast"/>
              <w:jc w:val="center"/>
              <w:rPr>
                <w:rFonts w:ascii="方正黑体_GBK" w:eastAsia="方正黑体_GBK" w:hAnsi="Times New Roman" w:cs="Times New Roman"/>
                <w:snapToGrid/>
                <w:color w:val="000000" w:themeColor="text1"/>
                <w:kern w:val="2"/>
                <w:sz w:val="24"/>
                <w:szCs w:val="24"/>
                <w:lang w:eastAsia="zh-CN"/>
              </w:rPr>
            </w:pPr>
            <w:r w:rsidRPr="00CC237E">
              <w:rPr>
                <w:rFonts w:ascii="方正黑体_GBK" w:eastAsia="方正黑体_GBK" w:hAnsi="Times New Roman" w:cs="Times New Roman" w:hint="eastAsia"/>
                <w:snapToGrid/>
                <w:color w:val="000000" w:themeColor="text1"/>
                <w:kern w:val="2"/>
                <w:sz w:val="24"/>
                <w:szCs w:val="24"/>
                <w:lang w:eastAsia="zh-CN"/>
              </w:rPr>
              <w:t>类别</w:t>
            </w:r>
          </w:p>
        </w:tc>
        <w:tc>
          <w:tcPr>
            <w:tcW w:w="2544" w:type="dxa"/>
            <w:vAlign w:val="center"/>
          </w:tcPr>
          <w:p w:rsidR="00495DDE" w:rsidRPr="00CC237E" w:rsidRDefault="00495DDE" w:rsidP="00CC237E">
            <w:pPr>
              <w:spacing w:line="0" w:lineRule="atLeast"/>
              <w:jc w:val="center"/>
              <w:rPr>
                <w:rFonts w:ascii="方正黑体_GBK" w:eastAsia="方正黑体_GBK" w:hAnsi="Times New Roman" w:cs="Times New Roman"/>
                <w:snapToGrid/>
                <w:color w:val="000000" w:themeColor="text1"/>
                <w:kern w:val="2"/>
                <w:sz w:val="24"/>
                <w:szCs w:val="24"/>
                <w:lang w:eastAsia="zh-CN"/>
              </w:rPr>
            </w:pPr>
            <w:r w:rsidRPr="00CC237E">
              <w:rPr>
                <w:rFonts w:ascii="方正黑体_GBK" w:eastAsia="方正黑体_GBK" w:hAnsi="Times New Roman" w:cs="Times New Roman" w:hint="eastAsia"/>
                <w:snapToGrid/>
                <w:color w:val="000000" w:themeColor="text1"/>
                <w:kern w:val="2"/>
                <w:sz w:val="24"/>
                <w:szCs w:val="24"/>
                <w:lang w:eastAsia="zh-CN"/>
              </w:rPr>
              <w:t>等级</w:t>
            </w:r>
          </w:p>
        </w:tc>
        <w:tc>
          <w:tcPr>
            <w:tcW w:w="2462" w:type="dxa"/>
            <w:vAlign w:val="center"/>
          </w:tcPr>
          <w:p w:rsidR="00495DDE" w:rsidRPr="00CC237E" w:rsidRDefault="00495DDE" w:rsidP="00CC237E">
            <w:pPr>
              <w:spacing w:line="0" w:lineRule="atLeast"/>
              <w:jc w:val="center"/>
              <w:rPr>
                <w:rFonts w:ascii="方正黑体_GBK" w:eastAsia="方正黑体_GBK" w:hAnsi="Times New Roman" w:cs="Times New Roman"/>
                <w:snapToGrid/>
                <w:color w:val="000000" w:themeColor="text1"/>
                <w:kern w:val="2"/>
                <w:sz w:val="24"/>
                <w:szCs w:val="24"/>
                <w:lang w:eastAsia="zh-CN"/>
              </w:rPr>
            </w:pPr>
            <w:r w:rsidRPr="00CC237E">
              <w:rPr>
                <w:rFonts w:ascii="方正黑体_GBK" w:eastAsia="方正黑体_GBK" w:hAnsi="Times New Roman" w:cs="Times New Roman" w:hint="eastAsia"/>
                <w:snapToGrid/>
                <w:color w:val="000000" w:themeColor="text1"/>
                <w:kern w:val="2"/>
                <w:sz w:val="24"/>
                <w:szCs w:val="24"/>
                <w:lang w:eastAsia="zh-CN"/>
              </w:rPr>
              <w:t>补贴基准</w:t>
            </w:r>
          </w:p>
          <w:p w:rsidR="00495DDE" w:rsidRPr="00CC237E" w:rsidRDefault="00495DDE" w:rsidP="00CC237E">
            <w:pPr>
              <w:spacing w:line="0" w:lineRule="atLeast"/>
              <w:jc w:val="center"/>
              <w:rPr>
                <w:rFonts w:ascii="方正黑体_GBK" w:eastAsia="方正黑体_GBK" w:hAnsi="Times New Roman" w:cs="Times New Roman"/>
                <w:snapToGrid/>
                <w:color w:val="000000" w:themeColor="text1"/>
                <w:kern w:val="2"/>
                <w:sz w:val="24"/>
                <w:szCs w:val="24"/>
                <w:lang w:eastAsia="zh-CN"/>
              </w:rPr>
            </w:pPr>
            <w:r w:rsidRPr="00CC237E">
              <w:rPr>
                <w:rFonts w:ascii="方正黑体_GBK" w:eastAsia="方正黑体_GBK" w:hAnsi="Times New Roman" w:cs="Times New Roman" w:hint="eastAsia"/>
                <w:snapToGrid/>
                <w:color w:val="000000" w:themeColor="text1"/>
                <w:kern w:val="2"/>
                <w:sz w:val="24"/>
                <w:szCs w:val="24"/>
                <w:lang w:eastAsia="zh-CN"/>
              </w:rPr>
              <w:t>（元/人）</w:t>
            </w:r>
          </w:p>
        </w:tc>
      </w:tr>
      <w:tr w:rsidR="00495DDE" w:rsidRPr="00CC237E" w:rsidTr="006E3C03">
        <w:trPr>
          <w:trHeight w:val="397"/>
        </w:trPr>
        <w:tc>
          <w:tcPr>
            <w:tcW w:w="2514" w:type="dxa"/>
            <w:vMerge w:val="restart"/>
            <w:vAlign w:val="center"/>
          </w:tcPr>
          <w:p w:rsid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职业资格证书、</w:t>
            </w:r>
          </w:p>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职业技能等级证书</w:t>
            </w:r>
          </w:p>
        </w:tc>
        <w:tc>
          <w:tcPr>
            <w:tcW w:w="989" w:type="dxa"/>
            <w:vMerge w:val="restart"/>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A类</w:t>
            </w: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高级技师（一级）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4300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技师（二级）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3500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高级（三级）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2000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中级（四级）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1500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初级（五级）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1000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restart"/>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B类</w:t>
            </w: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高级技师（一级）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3500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技师（二级）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2500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高级（三级）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1800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中级（四级）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1200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初级（五级）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800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restart"/>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C类</w:t>
            </w: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高级技师（一级）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3000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技师（二级）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2000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高级（三级）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1500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中级（四级）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1000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544"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初级（五级）</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500</w:t>
            </w:r>
          </w:p>
        </w:tc>
      </w:tr>
      <w:tr w:rsidR="00495DDE" w:rsidRPr="00CC237E" w:rsidTr="006E3C03">
        <w:trPr>
          <w:trHeight w:val="397"/>
        </w:trPr>
        <w:tc>
          <w:tcPr>
            <w:tcW w:w="2514" w:type="dxa"/>
            <w:vMerge w:val="restart"/>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专项职业能力证书</w:t>
            </w:r>
          </w:p>
        </w:tc>
        <w:tc>
          <w:tcPr>
            <w:tcW w:w="989"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A类</w:t>
            </w:r>
          </w:p>
        </w:tc>
        <w:tc>
          <w:tcPr>
            <w:tcW w:w="2544" w:type="dxa"/>
            <w:vMerge w:val="restart"/>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专项职业能力证书</w:t>
            </w: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800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B类</w:t>
            </w:r>
          </w:p>
        </w:tc>
        <w:tc>
          <w:tcPr>
            <w:tcW w:w="254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600</w:t>
            </w:r>
          </w:p>
        </w:tc>
      </w:tr>
      <w:tr w:rsidR="00495DDE" w:rsidRPr="00CC237E" w:rsidTr="006E3C03">
        <w:trPr>
          <w:trHeight w:val="397"/>
        </w:trPr>
        <w:tc>
          <w:tcPr>
            <w:tcW w:w="251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989"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C类</w:t>
            </w:r>
          </w:p>
        </w:tc>
        <w:tc>
          <w:tcPr>
            <w:tcW w:w="2544" w:type="dxa"/>
            <w:vMerge/>
            <w:vAlign w:val="center"/>
          </w:tcPr>
          <w:p w:rsidR="00495DDE" w:rsidRPr="00CC237E" w:rsidRDefault="00495DDE" w:rsidP="00CC237E">
            <w:pPr>
              <w:spacing w:line="0" w:lineRule="atLeast"/>
              <w:jc w:val="center"/>
              <w:rPr>
                <w:rFonts w:ascii="方正楷体_GBK" w:eastAsia="方正楷体_GBK" w:hAnsi="Times New Roman" w:cs="Times New Roman"/>
                <w:color w:val="000000" w:themeColor="text1"/>
                <w:sz w:val="24"/>
                <w:szCs w:val="24"/>
              </w:rPr>
            </w:pPr>
          </w:p>
        </w:tc>
        <w:tc>
          <w:tcPr>
            <w:tcW w:w="2462" w:type="dxa"/>
            <w:vAlign w:val="center"/>
          </w:tcPr>
          <w:p w:rsidR="00495DDE" w:rsidRPr="00CC237E" w:rsidRDefault="00495DDE" w:rsidP="00CC237E">
            <w:pPr>
              <w:spacing w:line="0" w:lineRule="atLeast"/>
              <w:jc w:val="center"/>
              <w:rPr>
                <w:rFonts w:ascii="方正楷体_GBK" w:eastAsia="方正楷体_GBK" w:hAnsi="Times New Roman" w:cs="Times New Roman"/>
                <w:snapToGrid/>
                <w:color w:val="000000" w:themeColor="text1"/>
                <w:kern w:val="2"/>
                <w:sz w:val="24"/>
                <w:szCs w:val="24"/>
                <w:lang w:eastAsia="zh-CN"/>
              </w:rPr>
            </w:pPr>
            <w:r w:rsidRPr="00CC237E">
              <w:rPr>
                <w:rFonts w:ascii="方正楷体_GBK" w:eastAsia="方正楷体_GBK" w:hAnsi="Times New Roman" w:cs="Times New Roman" w:hint="eastAsia"/>
                <w:snapToGrid/>
                <w:color w:val="000000" w:themeColor="text1"/>
                <w:kern w:val="2"/>
                <w:sz w:val="24"/>
                <w:szCs w:val="24"/>
                <w:lang w:eastAsia="zh-CN"/>
              </w:rPr>
              <w:t>400</w:t>
            </w:r>
          </w:p>
        </w:tc>
      </w:tr>
    </w:tbl>
    <w:p w:rsidR="00495DDE" w:rsidRDefault="00495DDE" w:rsidP="00891AD4">
      <w:pPr>
        <w:ind w:firstLineChars="200" w:firstLine="603"/>
      </w:pPr>
      <w:r>
        <w:rPr>
          <w:rFonts w:hint="eastAsia"/>
        </w:rPr>
        <w:t>对纳入当年无锡市高技能人才培训紧缺型职业（工种）目录清单的职业（工种），高级工及以上补贴标准在补贴基准基础上上浮</w:t>
      </w:r>
      <w:r>
        <w:rPr>
          <w:rFonts w:hint="eastAsia"/>
        </w:rPr>
        <w:t>30%</w:t>
      </w:r>
      <w:r>
        <w:rPr>
          <w:rFonts w:hint="eastAsia"/>
        </w:rPr>
        <w:t>。</w:t>
      </w:r>
    </w:p>
    <w:p w:rsidR="00495DDE" w:rsidRPr="00FC160F" w:rsidRDefault="00495DDE" w:rsidP="00495DDE">
      <w:pPr>
        <w:ind w:firstLineChars="200" w:firstLine="603"/>
        <w:rPr>
          <w:rFonts w:ascii="方正楷体_GBK" w:eastAsia="方正楷体_GBK"/>
        </w:rPr>
      </w:pPr>
      <w:r w:rsidRPr="00FC160F">
        <w:rPr>
          <w:rFonts w:ascii="方正楷体_GBK" w:eastAsia="方正楷体_GBK" w:hint="eastAsia"/>
        </w:rPr>
        <w:t>3．办理流程</w:t>
      </w:r>
    </w:p>
    <w:p w:rsidR="00495DDE" w:rsidRDefault="00495DDE" w:rsidP="00495DDE">
      <w:pPr>
        <w:ind w:firstLineChars="200" w:firstLine="603"/>
      </w:pPr>
      <w:r>
        <w:rPr>
          <w:rFonts w:hint="eastAsia"/>
        </w:rPr>
        <w:t>（</w:t>
      </w:r>
      <w:r>
        <w:rPr>
          <w:rFonts w:hint="eastAsia"/>
        </w:rPr>
        <w:t>1</w:t>
      </w:r>
      <w:r>
        <w:rPr>
          <w:rFonts w:hint="eastAsia"/>
        </w:rPr>
        <w:t>）职工经培训取得相应等级的职业资格证书或职业技能等级证书，需在证书核发之日起</w:t>
      </w:r>
      <w:r>
        <w:rPr>
          <w:rFonts w:hint="eastAsia"/>
        </w:rPr>
        <w:t>12</w:t>
      </w:r>
      <w:r>
        <w:rPr>
          <w:rFonts w:hint="eastAsia"/>
        </w:rPr>
        <w:t>个月内申领补贴；</w:t>
      </w:r>
    </w:p>
    <w:p w:rsidR="00495DDE" w:rsidRDefault="00495DDE" w:rsidP="00495DDE">
      <w:pPr>
        <w:ind w:firstLineChars="200" w:firstLine="603"/>
      </w:pPr>
      <w:r>
        <w:rPr>
          <w:rFonts w:hint="eastAsia"/>
        </w:rPr>
        <w:t>（</w:t>
      </w:r>
      <w:r>
        <w:rPr>
          <w:rFonts w:hint="eastAsia"/>
        </w:rPr>
        <w:t>2</w:t>
      </w:r>
      <w:r>
        <w:rPr>
          <w:rFonts w:hint="eastAsia"/>
        </w:rPr>
        <w:t>）同一本证书只可享受一次职业培训补贴或技能提升补贴。符合条件的补贴对象每年可申领不超过</w:t>
      </w:r>
      <w:r>
        <w:rPr>
          <w:rFonts w:hint="eastAsia"/>
        </w:rPr>
        <w:t>3</w:t>
      </w:r>
      <w:r>
        <w:rPr>
          <w:rFonts w:hint="eastAsia"/>
        </w:rPr>
        <w:t>次培训补贴（含职业培</w:t>
      </w:r>
      <w:r>
        <w:rPr>
          <w:rFonts w:hint="eastAsia"/>
        </w:rPr>
        <w:lastRenderedPageBreak/>
        <w:t>训补贴和参保职工技能提升补贴次数）。企业、培训机构和劳动者个人不得就同一个培训项目重复申领培训补贴。同一职业同一等级一年内不可重复享受，获得高等级证书的不得再申领同一职业低等级证书补贴。</w:t>
      </w:r>
    </w:p>
    <w:p w:rsidR="00891AD4" w:rsidRDefault="00495DDE" w:rsidP="00495DDE">
      <w:pPr>
        <w:ind w:firstLineChars="200" w:firstLine="603"/>
        <w:rPr>
          <w:rFonts w:hint="eastAsia"/>
        </w:rPr>
      </w:pPr>
      <w:r>
        <w:rPr>
          <w:rFonts w:hint="eastAsia"/>
        </w:rPr>
        <w:t>（</w:t>
      </w:r>
      <w:r>
        <w:rPr>
          <w:rFonts w:hint="eastAsia"/>
        </w:rPr>
        <w:t>3</w:t>
      </w:r>
      <w:r>
        <w:rPr>
          <w:rFonts w:hint="eastAsia"/>
        </w:rPr>
        <w:t>）线上办理：江苏人社网上办事服务大厅</w:t>
      </w:r>
    </w:p>
    <w:p w:rsidR="00495DDE" w:rsidRDefault="00891AD4" w:rsidP="00495DDE">
      <w:pPr>
        <w:ind w:firstLineChars="200" w:firstLine="603"/>
      </w:pPr>
      <w:r>
        <w:rPr>
          <w:rFonts w:hint="eastAsia"/>
        </w:rPr>
        <w:t>（</w:t>
      </w:r>
      <w:r>
        <w:t>https://rs.jshrss.jiangsu.gov.cn/index/</w:t>
      </w:r>
      <w:r>
        <w:rPr>
          <w:rFonts w:hint="eastAsia"/>
        </w:rPr>
        <w:t>）</w:t>
      </w:r>
    </w:p>
    <w:p w:rsidR="00495DDE" w:rsidRDefault="00495DDE" w:rsidP="00495DDE">
      <w:pPr>
        <w:ind w:firstLineChars="200" w:firstLine="603"/>
      </w:pPr>
      <w:r>
        <w:rPr>
          <w:rFonts w:hint="eastAsia"/>
        </w:rPr>
        <w:t>（</w:t>
      </w:r>
      <w:r>
        <w:rPr>
          <w:rFonts w:hint="eastAsia"/>
        </w:rPr>
        <w:t>4</w:t>
      </w:r>
      <w:r>
        <w:rPr>
          <w:rFonts w:hint="eastAsia"/>
        </w:rPr>
        <w:t>）线下办理、咨询：</w:t>
      </w:r>
    </w:p>
    <w:tbl>
      <w:tblPr>
        <w:tblStyle w:val="TableNormal"/>
        <w:tblW w:w="8764" w:type="dxa"/>
        <w:tblInd w:w="2"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ayout w:type="fixed"/>
        <w:tblLook w:val="04A0"/>
      </w:tblPr>
      <w:tblGrid>
        <w:gridCol w:w="3890"/>
        <w:gridCol w:w="1469"/>
        <w:gridCol w:w="3405"/>
      </w:tblGrid>
      <w:tr w:rsidR="00495DDE" w:rsidRPr="00CC237E" w:rsidTr="001F5EFE">
        <w:trPr>
          <w:trHeight w:val="20"/>
        </w:trPr>
        <w:tc>
          <w:tcPr>
            <w:tcW w:w="3890" w:type="dxa"/>
            <w:vAlign w:val="center"/>
          </w:tcPr>
          <w:p w:rsidR="00495DDE" w:rsidRPr="00CC237E" w:rsidRDefault="00495DDE" w:rsidP="00CC237E">
            <w:pPr>
              <w:spacing w:line="0" w:lineRule="atLeast"/>
              <w:ind w:firstLineChars="200" w:firstLine="443"/>
              <w:jc w:val="center"/>
              <w:rPr>
                <w:rFonts w:ascii="方正黑体_GBK" w:eastAsia="方正黑体_GBK" w:hAnsi="Times New Roman" w:cs="Times New Roman"/>
                <w:color w:val="000000" w:themeColor="text1"/>
                <w:sz w:val="24"/>
                <w:szCs w:val="24"/>
              </w:rPr>
            </w:pPr>
            <w:proofErr w:type="spellStart"/>
            <w:r w:rsidRPr="00CC237E">
              <w:rPr>
                <w:rFonts w:ascii="方正黑体_GBK" w:eastAsia="方正黑体_GBK" w:hAnsi="Times New Roman" w:cs="Times New Roman" w:hint="eastAsia"/>
                <w:color w:val="000000" w:themeColor="text1"/>
                <w:sz w:val="24"/>
                <w:szCs w:val="24"/>
              </w:rPr>
              <w:t>人社经办部门</w:t>
            </w:r>
            <w:proofErr w:type="spellEnd"/>
          </w:p>
        </w:tc>
        <w:tc>
          <w:tcPr>
            <w:tcW w:w="1469" w:type="dxa"/>
            <w:vAlign w:val="center"/>
          </w:tcPr>
          <w:p w:rsidR="00495DDE" w:rsidRPr="00CC237E" w:rsidRDefault="00495DDE" w:rsidP="00D6200C">
            <w:pPr>
              <w:spacing w:line="0" w:lineRule="atLeast"/>
              <w:jc w:val="center"/>
              <w:rPr>
                <w:rFonts w:ascii="方正黑体_GBK" w:eastAsia="方正黑体_GBK" w:hAnsi="Times New Roman" w:cs="Times New Roman"/>
                <w:color w:val="000000" w:themeColor="text1"/>
                <w:sz w:val="24"/>
                <w:szCs w:val="24"/>
              </w:rPr>
            </w:pPr>
            <w:proofErr w:type="spellStart"/>
            <w:r w:rsidRPr="00CC237E">
              <w:rPr>
                <w:rFonts w:ascii="方正黑体_GBK" w:eastAsia="方正黑体_GBK" w:hAnsi="Times New Roman" w:cs="Times New Roman" w:hint="eastAsia"/>
                <w:color w:val="000000" w:themeColor="text1"/>
                <w:sz w:val="24"/>
                <w:szCs w:val="24"/>
              </w:rPr>
              <w:t>联系电话</w:t>
            </w:r>
            <w:proofErr w:type="spellEnd"/>
          </w:p>
        </w:tc>
        <w:tc>
          <w:tcPr>
            <w:tcW w:w="3405" w:type="dxa"/>
            <w:vAlign w:val="center"/>
          </w:tcPr>
          <w:p w:rsidR="00495DDE" w:rsidRPr="00CC237E" w:rsidRDefault="00495DDE" w:rsidP="00CC237E">
            <w:pPr>
              <w:spacing w:line="0" w:lineRule="atLeast"/>
              <w:ind w:firstLineChars="200" w:firstLine="443"/>
              <w:jc w:val="center"/>
              <w:rPr>
                <w:rFonts w:ascii="方正黑体_GBK" w:eastAsia="方正黑体_GBK" w:hAnsi="Times New Roman" w:cs="Times New Roman"/>
                <w:color w:val="000000" w:themeColor="text1"/>
                <w:sz w:val="24"/>
                <w:szCs w:val="24"/>
              </w:rPr>
            </w:pPr>
            <w:proofErr w:type="spellStart"/>
            <w:r w:rsidRPr="00CC237E">
              <w:rPr>
                <w:rFonts w:ascii="方正黑体_GBK" w:eastAsia="方正黑体_GBK" w:hAnsi="Times New Roman" w:cs="Times New Roman" w:hint="eastAsia"/>
                <w:color w:val="000000" w:themeColor="text1"/>
                <w:sz w:val="24"/>
                <w:szCs w:val="24"/>
              </w:rPr>
              <w:t>地址</w:t>
            </w:r>
            <w:proofErr w:type="spellEnd"/>
          </w:p>
        </w:tc>
      </w:tr>
      <w:tr w:rsidR="00495DDE" w:rsidRPr="00CC237E" w:rsidTr="001F5EFE">
        <w:trPr>
          <w:trHeight w:val="20"/>
        </w:trPr>
        <w:tc>
          <w:tcPr>
            <w:tcW w:w="3890" w:type="dxa"/>
            <w:vAlign w:val="center"/>
          </w:tcPr>
          <w:p w:rsidR="00CC237E" w:rsidRDefault="00495DDE" w:rsidP="00D6200C">
            <w:pPr>
              <w:spacing w:line="0" w:lineRule="atLeast"/>
              <w:ind w:firstLine="1"/>
              <w:jc w:val="center"/>
              <w:rPr>
                <w:rFonts w:ascii="方正楷体_GBK" w:eastAsia="方正楷体_GBK" w:hAnsi="Times New Roman" w:cs="Times New Roman"/>
                <w:color w:val="000000" w:themeColor="text1"/>
                <w:sz w:val="24"/>
                <w:szCs w:val="24"/>
                <w:lang w:eastAsia="zh-CN"/>
              </w:rPr>
            </w:pPr>
            <w:r w:rsidRPr="00CC237E">
              <w:rPr>
                <w:rFonts w:ascii="方正楷体_GBK" w:eastAsia="方正楷体_GBK" w:hAnsi="Times New Roman" w:cs="Times New Roman" w:hint="eastAsia"/>
                <w:color w:val="000000" w:themeColor="text1"/>
                <w:sz w:val="24"/>
                <w:szCs w:val="24"/>
                <w:lang w:eastAsia="zh-CN"/>
              </w:rPr>
              <w:t>江阴市人力资源和社会保障</w:t>
            </w:r>
          </w:p>
          <w:p w:rsidR="00495DDE" w:rsidRPr="00CC237E" w:rsidRDefault="00495DDE" w:rsidP="00D6200C">
            <w:pPr>
              <w:spacing w:line="0" w:lineRule="atLeast"/>
              <w:ind w:firstLine="1"/>
              <w:jc w:val="center"/>
              <w:rPr>
                <w:rFonts w:ascii="方正楷体_GBK" w:eastAsia="方正楷体_GBK" w:hAnsi="Times New Roman" w:cs="Times New Roman"/>
                <w:color w:val="000000" w:themeColor="text1"/>
                <w:sz w:val="24"/>
                <w:szCs w:val="24"/>
                <w:lang w:eastAsia="zh-CN"/>
              </w:rPr>
            </w:pPr>
            <w:r w:rsidRPr="00CC237E">
              <w:rPr>
                <w:rFonts w:ascii="方正楷体_GBK" w:eastAsia="方正楷体_GBK" w:hAnsi="Times New Roman" w:cs="Times New Roman" w:hint="eastAsia"/>
                <w:color w:val="000000" w:themeColor="text1"/>
                <w:sz w:val="24"/>
                <w:szCs w:val="24"/>
                <w:lang w:eastAsia="zh-CN"/>
              </w:rPr>
              <w:t>综合服务中心技能培训科</w:t>
            </w:r>
          </w:p>
        </w:tc>
        <w:tc>
          <w:tcPr>
            <w:tcW w:w="1469" w:type="dxa"/>
            <w:vAlign w:val="center"/>
          </w:tcPr>
          <w:p w:rsidR="00495DDE" w:rsidRPr="00CC237E" w:rsidRDefault="00495DDE" w:rsidP="00CC237E">
            <w:pPr>
              <w:spacing w:line="0" w:lineRule="atLeast"/>
              <w:ind w:leftChars="-1" w:left="-3" w:firstLineChars="28" w:firstLine="62"/>
              <w:jc w:val="center"/>
              <w:rPr>
                <w:rFonts w:ascii="方正楷体_GBK" w:eastAsia="方正楷体_GBK" w:hAnsi="Times New Roman" w:cs="Times New Roman"/>
                <w:color w:val="000000" w:themeColor="text1"/>
                <w:sz w:val="24"/>
                <w:szCs w:val="24"/>
                <w:lang w:eastAsia="zh-CN"/>
              </w:rPr>
            </w:pPr>
            <w:r w:rsidRPr="00CC237E">
              <w:rPr>
                <w:rFonts w:ascii="方正楷体_GBK" w:eastAsia="方正楷体_GBK" w:hAnsi="Times New Roman" w:cs="Times New Roman" w:hint="eastAsia"/>
                <w:color w:val="000000" w:themeColor="text1"/>
                <w:sz w:val="24"/>
                <w:szCs w:val="24"/>
              </w:rPr>
              <w:t>8</w:t>
            </w:r>
            <w:r w:rsidRPr="00CC237E">
              <w:rPr>
                <w:rFonts w:ascii="方正楷体_GBK" w:eastAsia="方正楷体_GBK" w:hAnsi="Times New Roman" w:cs="Times New Roman" w:hint="eastAsia"/>
                <w:color w:val="000000" w:themeColor="text1"/>
                <w:sz w:val="24"/>
                <w:szCs w:val="24"/>
                <w:lang w:eastAsia="zh-CN"/>
              </w:rPr>
              <w:t>6710509</w:t>
            </w:r>
          </w:p>
        </w:tc>
        <w:tc>
          <w:tcPr>
            <w:tcW w:w="3405" w:type="dxa"/>
            <w:vAlign w:val="center"/>
          </w:tcPr>
          <w:p w:rsidR="00495DDE" w:rsidRPr="00CC237E" w:rsidRDefault="00495DDE" w:rsidP="00CC237E">
            <w:pPr>
              <w:spacing w:line="0" w:lineRule="atLeast"/>
              <w:ind w:firstLineChars="10" w:firstLine="22"/>
              <w:jc w:val="center"/>
              <w:rPr>
                <w:rFonts w:ascii="方正楷体_GBK" w:eastAsia="方正楷体_GBK" w:hAnsi="Times New Roman" w:cs="Times New Roman"/>
                <w:color w:val="000000" w:themeColor="text1"/>
                <w:sz w:val="24"/>
                <w:szCs w:val="24"/>
                <w:lang w:eastAsia="zh-CN"/>
              </w:rPr>
            </w:pPr>
            <w:r w:rsidRPr="00CC237E">
              <w:rPr>
                <w:rFonts w:ascii="方正楷体_GBK" w:eastAsia="方正楷体_GBK" w:hAnsi="Times New Roman" w:cs="Times New Roman" w:hint="eastAsia"/>
                <w:color w:val="000000" w:themeColor="text1"/>
                <w:sz w:val="24"/>
                <w:szCs w:val="24"/>
              </w:rPr>
              <w:t>江阴市长江路</w:t>
            </w:r>
            <w:r w:rsidRPr="00CC237E">
              <w:rPr>
                <w:rFonts w:ascii="方正楷体_GBK" w:eastAsia="方正楷体_GBK" w:hAnsi="Times New Roman" w:cs="Times New Roman" w:hint="eastAsia"/>
                <w:color w:val="000000" w:themeColor="text1"/>
                <w:sz w:val="24"/>
                <w:szCs w:val="24"/>
                <w:lang w:eastAsia="zh-CN"/>
              </w:rPr>
              <w:t>141号509室</w:t>
            </w:r>
          </w:p>
        </w:tc>
      </w:tr>
    </w:tbl>
    <w:p w:rsidR="00695B46" w:rsidRPr="00FC160F" w:rsidRDefault="00695B46" w:rsidP="00695B46">
      <w:pPr>
        <w:ind w:firstLineChars="200" w:firstLine="603"/>
        <w:rPr>
          <w:rFonts w:ascii="方正黑体_GBK" w:eastAsia="方正黑体_GBK"/>
        </w:rPr>
      </w:pPr>
      <w:r w:rsidRPr="00FC160F">
        <w:rPr>
          <w:rFonts w:ascii="方正黑体_GBK" w:eastAsia="方正黑体_GBK" w:hint="eastAsia"/>
        </w:rPr>
        <w:t>十</w:t>
      </w:r>
      <w:r w:rsidR="006E3C03">
        <w:rPr>
          <w:rFonts w:ascii="方正黑体_GBK" w:eastAsia="方正黑体_GBK" w:hint="eastAsia"/>
        </w:rPr>
        <w:t>六</w:t>
      </w:r>
      <w:r w:rsidRPr="00FC160F">
        <w:rPr>
          <w:rFonts w:ascii="方正黑体_GBK" w:eastAsia="方正黑体_GBK" w:hint="eastAsia"/>
        </w:rPr>
        <w:t>、企业新型学徒制培训补贴</w:t>
      </w:r>
    </w:p>
    <w:p w:rsidR="00695B46" w:rsidRPr="00FC160F" w:rsidRDefault="00695B46" w:rsidP="00695B46">
      <w:pPr>
        <w:ind w:firstLineChars="200" w:firstLine="603"/>
        <w:rPr>
          <w:rFonts w:ascii="方正楷体_GBK" w:eastAsia="方正楷体_GBK"/>
        </w:rPr>
      </w:pPr>
      <w:r w:rsidRPr="00FC160F">
        <w:rPr>
          <w:rFonts w:ascii="方正楷体_GBK" w:eastAsia="方正楷体_GBK" w:hint="eastAsia"/>
        </w:rPr>
        <w:t>1．适用对象</w:t>
      </w:r>
    </w:p>
    <w:p w:rsidR="00695B46" w:rsidRDefault="00695B46" w:rsidP="00695B46">
      <w:pPr>
        <w:ind w:firstLineChars="200" w:firstLine="603"/>
      </w:pPr>
      <w:r>
        <w:rPr>
          <w:rFonts w:hint="eastAsia"/>
        </w:rPr>
        <w:t>实施主体：本市用工企业。学徒培训对象：在澄与企业签订</w:t>
      </w:r>
      <w:r>
        <w:rPr>
          <w:rFonts w:hint="eastAsia"/>
        </w:rPr>
        <w:t>1</w:t>
      </w:r>
      <w:r>
        <w:rPr>
          <w:rFonts w:hint="eastAsia"/>
        </w:rPr>
        <w:t>年以上劳动合同的技能岗位职工，重点面向新入职不满</w:t>
      </w:r>
      <w:r>
        <w:rPr>
          <w:rFonts w:hint="eastAsia"/>
        </w:rPr>
        <w:t>3</w:t>
      </w:r>
      <w:r>
        <w:rPr>
          <w:rFonts w:hint="eastAsia"/>
        </w:rPr>
        <w:t>年人员、转岗人员、新录用高校毕业生。</w:t>
      </w:r>
    </w:p>
    <w:p w:rsidR="00695B46" w:rsidRPr="00FC160F" w:rsidRDefault="00695B46" w:rsidP="00695B46">
      <w:pPr>
        <w:ind w:firstLineChars="200" w:firstLine="603"/>
        <w:rPr>
          <w:rFonts w:ascii="方正楷体_GBK" w:eastAsia="方正楷体_GBK"/>
        </w:rPr>
      </w:pPr>
      <w:r w:rsidRPr="00FC160F">
        <w:rPr>
          <w:rFonts w:ascii="方正楷体_GBK" w:eastAsia="方正楷体_GBK" w:hint="eastAsia"/>
        </w:rPr>
        <w:t>2．主要内容</w:t>
      </w:r>
    </w:p>
    <w:p w:rsidR="00695B46" w:rsidRDefault="00695B46" w:rsidP="00695B46">
      <w:pPr>
        <w:ind w:firstLineChars="200" w:firstLine="603"/>
      </w:pPr>
      <w:r>
        <w:rPr>
          <w:rFonts w:hint="eastAsia"/>
        </w:rPr>
        <w:t>本市用工企业与技工院校、职业院校、职业培训机构、企业培训中心等教育培训机构合作，采取“企校双师带徒、工学交替培养”模式培养新型学徒。培训目标以符合企业岗位需求的中高级技能人才为重点。培训期限为</w:t>
      </w:r>
      <w:r>
        <w:rPr>
          <w:rFonts w:hint="eastAsia"/>
        </w:rPr>
        <w:t>1</w:t>
      </w:r>
      <w:r w:rsidR="001F5EFE">
        <w:rPr>
          <w:rFonts w:hint="eastAsia"/>
        </w:rPr>
        <w:t>—</w:t>
      </w:r>
      <w:r>
        <w:rPr>
          <w:rFonts w:hint="eastAsia"/>
        </w:rPr>
        <w:t>2</w:t>
      </w:r>
      <w:r>
        <w:rPr>
          <w:rFonts w:hint="eastAsia"/>
        </w:rPr>
        <w:t>年，特殊情况可延长至</w:t>
      </w:r>
      <w:r>
        <w:rPr>
          <w:rFonts w:hint="eastAsia"/>
        </w:rPr>
        <w:t>3</w:t>
      </w:r>
      <w:r>
        <w:rPr>
          <w:rFonts w:hint="eastAsia"/>
        </w:rPr>
        <w:t>年。对完成学徒制培训任务并通过考核评价的职工，根据实际培训期限</w:t>
      </w:r>
      <w:r w:rsidR="002407EE">
        <w:rPr>
          <w:rFonts w:hint="eastAsia"/>
        </w:rPr>
        <w:t>（</w:t>
      </w:r>
      <w:r>
        <w:rPr>
          <w:rFonts w:hint="eastAsia"/>
        </w:rPr>
        <w:t>不超过备案期限</w:t>
      </w:r>
      <w:r w:rsidR="002407EE">
        <w:rPr>
          <w:rFonts w:hint="eastAsia"/>
        </w:rPr>
        <w:t>）</w:t>
      </w:r>
      <w:r>
        <w:rPr>
          <w:rFonts w:hint="eastAsia"/>
        </w:rPr>
        <w:t>，按照中级工、高级工、技师、高级技师，分别按每人每年</w:t>
      </w:r>
      <w:r>
        <w:rPr>
          <w:rFonts w:hint="eastAsia"/>
        </w:rPr>
        <w:t>5000</w:t>
      </w:r>
      <w:r>
        <w:rPr>
          <w:rFonts w:hint="eastAsia"/>
        </w:rPr>
        <w:t>元、</w:t>
      </w:r>
      <w:r>
        <w:rPr>
          <w:rFonts w:hint="eastAsia"/>
        </w:rPr>
        <w:t>6000</w:t>
      </w:r>
      <w:r>
        <w:rPr>
          <w:rFonts w:hint="eastAsia"/>
        </w:rPr>
        <w:t>元、</w:t>
      </w:r>
      <w:r>
        <w:rPr>
          <w:rFonts w:hint="eastAsia"/>
        </w:rPr>
        <w:t>7000</w:t>
      </w:r>
      <w:r>
        <w:rPr>
          <w:rFonts w:hint="eastAsia"/>
        </w:rPr>
        <w:t>元、</w:t>
      </w:r>
      <w:r>
        <w:rPr>
          <w:rFonts w:hint="eastAsia"/>
        </w:rPr>
        <w:t>8000</w:t>
      </w:r>
      <w:r>
        <w:rPr>
          <w:rFonts w:hint="eastAsia"/>
        </w:rPr>
        <w:t>元给予培</w:t>
      </w:r>
      <w:r>
        <w:rPr>
          <w:rFonts w:hint="eastAsia"/>
        </w:rPr>
        <w:lastRenderedPageBreak/>
        <w:t>训补贴。企业可结合生产实际自主确定学徒培训对象。企业应与学徒签订培养协议，明确培训目标、培训内容与期限、质量考核标准等内容。企业委托培训机构承担学徒的部分培训任务，应与培训机构签订合作协议，明确培训的方式、内容、期限、费用、双方责任等具体内容。学徒培训项目应与从事工作岗位的职业（工种）相关，原则上培训职业（工种）应已开展职业技能等级评价。企业与合作院校共同制定学徒培训方案，学徒制培训项目突出产训融合、岗训对接和标准引领，学徒培训职业（工种）原则上要有国家职业技能标准、职业培训包和经备案的行业企业培训评价规范、企业培训方案等，通用素质必修课程须在人社部发布的全国职业培训规划教材目录中选用。鼓励多方参与，以签订多方协议的形式依托龙头企业培训中心、公共实训基地采取集中备案、灵活组班、联合组训等方式开展培训。</w:t>
      </w:r>
    </w:p>
    <w:p w:rsidR="00695B46" w:rsidRPr="00FC160F" w:rsidRDefault="00695B46" w:rsidP="00695B46">
      <w:pPr>
        <w:ind w:firstLineChars="200" w:firstLine="603"/>
        <w:rPr>
          <w:rFonts w:ascii="方正楷体_GBK" w:eastAsia="方正楷体_GBK"/>
        </w:rPr>
      </w:pPr>
      <w:r w:rsidRPr="00FC160F">
        <w:rPr>
          <w:rFonts w:ascii="方正楷体_GBK" w:eastAsia="方正楷体_GBK" w:hint="eastAsia"/>
        </w:rPr>
        <w:t>3．办理流程</w:t>
      </w:r>
    </w:p>
    <w:p w:rsidR="00695B46" w:rsidRDefault="00695B46" w:rsidP="00695B46">
      <w:pPr>
        <w:ind w:firstLineChars="200" w:firstLine="603"/>
      </w:pPr>
      <w:r>
        <w:rPr>
          <w:rFonts w:hint="eastAsia"/>
        </w:rPr>
        <w:t>（</w:t>
      </w:r>
      <w:r>
        <w:rPr>
          <w:rFonts w:hint="eastAsia"/>
        </w:rPr>
        <w:t>1</w:t>
      </w:r>
      <w:r>
        <w:rPr>
          <w:rFonts w:hint="eastAsia"/>
        </w:rPr>
        <w:t>）企业按照属地管理原则，将学徒制培训备案申报书、学徒培训方案、培训学徒名册、企业与学徒签订的培养协议、企业与培训机构签订的合作协议等备案材料报送人力资源社会保障部门备案初审，人社部门组织不少于</w:t>
      </w:r>
      <w:r>
        <w:rPr>
          <w:rFonts w:hint="eastAsia"/>
        </w:rPr>
        <w:t>3</w:t>
      </w:r>
      <w:r>
        <w:rPr>
          <w:rFonts w:hint="eastAsia"/>
        </w:rPr>
        <w:t>人的专家组对企业备案材料审核确定，根据当期审核结果，通过人力资源社会保障局官网公示开展企业新型学徒制的企业、培训机构目录清单和培训计划，公示无异议后发文公布。</w:t>
      </w:r>
    </w:p>
    <w:p w:rsidR="00695B46" w:rsidRDefault="00695B46" w:rsidP="00695B46">
      <w:pPr>
        <w:ind w:firstLineChars="200" w:firstLine="603"/>
      </w:pPr>
      <w:r>
        <w:rPr>
          <w:rFonts w:hint="eastAsia"/>
        </w:rPr>
        <w:t>（</w:t>
      </w:r>
      <w:r>
        <w:rPr>
          <w:rFonts w:hint="eastAsia"/>
        </w:rPr>
        <w:t>2</w:t>
      </w:r>
      <w:r>
        <w:rPr>
          <w:rFonts w:hint="eastAsia"/>
        </w:rPr>
        <w:t>）经人力资源社会保障部门备案、审核列入培训计划的学</w:t>
      </w:r>
      <w:r>
        <w:rPr>
          <w:rFonts w:hint="eastAsia"/>
        </w:rPr>
        <w:lastRenderedPageBreak/>
        <w:t>徒培训的企业应在公示结束后</w:t>
      </w:r>
      <w:r w:rsidR="001F5EFE">
        <w:rPr>
          <w:rFonts w:hint="eastAsia"/>
        </w:rPr>
        <w:t>10</w:t>
      </w:r>
      <w:r>
        <w:rPr>
          <w:rFonts w:hint="eastAsia"/>
        </w:rPr>
        <w:t>个工作日内组织开班。企业按学徒培训方案组织实施培训。</w:t>
      </w:r>
    </w:p>
    <w:p w:rsidR="00695B46" w:rsidRDefault="00695B46" w:rsidP="00695B46">
      <w:pPr>
        <w:ind w:firstLineChars="200" w:firstLine="603"/>
      </w:pPr>
      <w:r>
        <w:rPr>
          <w:rFonts w:hint="eastAsia"/>
        </w:rPr>
        <w:t>（</w:t>
      </w:r>
      <w:r>
        <w:rPr>
          <w:rFonts w:hint="eastAsia"/>
        </w:rPr>
        <w:t>3</w:t>
      </w:r>
      <w:r>
        <w:rPr>
          <w:rFonts w:hint="eastAsia"/>
        </w:rPr>
        <w:t>）培养期满前三个月内，企业须按通过审核的考核方式组织学徒考核评价。完成考核评价后</w:t>
      </w:r>
      <w:r w:rsidR="001F5EFE">
        <w:rPr>
          <w:rFonts w:hint="eastAsia"/>
        </w:rPr>
        <w:t>1</w:t>
      </w:r>
      <w:r>
        <w:rPr>
          <w:rFonts w:hint="eastAsia"/>
        </w:rPr>
        <w:t>个月内须向人力资源社会保障部门提交培训过程材料，进行结班验收。</w:t>
      </w:r>
    </w:p>
    <w:p w:rsidR="00695B46" w:rsidRDefault="00695B46" w:rsidP="00695B46">
      <w:pPr>
        <w:ind w:firstLineChars="200" w:firstLine="603"/>
      </w:pPr>
      <w:r>
        <w:rPr>
          <w:rFonts w:hint="eastAsia"/>
        </w:rPr>
        <w:t>（</w:t>
      </w:r>
      <w:r>
        <w:rPr>
          <w:rFonts w:hint="eastAsia"/>
        </w:rPr>
        <w:t>4</w:t>
      </w:r>
      <w:r>
        <w:rPr>
          <w:rFonts w:hint="eastAsia"/>
        </w:rPr>
        <w:t>）通过验收后的企业向人力资源社会保障部门或通过江苏人社网上办事服务大厅（</w:t>
      </w:r>
      <w:r>
        <w:rPr>
          <w:rFonts w:hint="eastAsia"/>
        </w:rPr>
        <w:t>http://rs.jshrss.jiangsu.gov.cn/index</w:t>
      </w:r>
      <w:r>
        <w:rPr>
          <w:rFonts w:hint="eastAsia"/>
        </w:rPr>
        <w:t>）申请企业新型学徒制培训补贴。经人力资源社会保障部门审核通过后将培训补贴资金拨付至企业的基本账户。</w:t>
      </w:r>
    </w:p>
    <w:p w:rsidR="00495DDE" w:rsidRPr="00FC160F" w:rsidRDefault="00495DDE" w:rsidP="00495DDE">
      <w:pPr>
        <w:ind w:firstLineChars="200" w:firstLine="603"/>
        <w:rPr>
          <w:rFonts w:ascii="方正黑体_GBK" w:eastAsia="方正黑体_GBK"/>
        </w:rPr>
      </w:pPr>
      <w:r w:rsidRPr="00FC160F">
        <w:rPr>
          <w:rFonts w:ascii="方正黑体_GBK" w:eastAsia="方正黑体_GBK" w:hint="eastAsia"/>
        </w:rPr>
        <w:t>十</w:t>
      </w:r>
      <w:r w:rsidR="006E3C03">
        <w:rPr>
          <w:rFonts w:ascii="方正黑体_GBK" w:eastAsia="方正黑体_GBK" w:hint="eastAsia"/>
        </w:rPr>
        <w:t>七</w:t>
      </w:r>
      <w:r w:rsidRPr="00FC160F">
        <w:rPr>
          <w:rFonts w:ascii="方正黑体_GBK" w:eastAsia="方正黑体_GBK" w:hint="eastAsia"/>
        </w:rPr>
        <w:t>、企业用工招聘服务</w:t>
      </w:r>
    </w:p>
    <w:p w:rsidR="00495DDE" w:rsidRPr="00FC160F" w:rsidRDefault="00495DDE" w:rsidP="00495DDE">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495DDE">
      <w:pPr>
        <w:ind w:firstLineChars="200" w:firstLine="603"/>
      </w:pPr>
      <w:r>
        <w:rPr>
          <w:rFonts w:hint="eastAsia"/>
        </w:rPr>
        <w:t>本市存在用工需求的企业。</w:t>
      </w:r>
    </w:p>
    <w:p w:rsidR="00495DDE" w:rsidRPr="00FC160F" w:rsidRDefault="00495DDE" w:rsidP="00495DDE">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495DDE">
      <w:pPr>
        <w:ind w:firstLineChars="200" w:firstLine="603"/>
      </w:pPr>
      <w:r>
        <w:rPr>
          <w:rFonts w:hint="eastAsia"/>
        </w:rPr>
        <w:t>线下招聘、线上招聘以及校园招聘。</w:t>
      </w:r>
    </w:p>
    <w:p w:rsidR="00495DDE" w:rsidRPr="00FC160F" w:rsidRDefault="00495DDE" w:rsidP="00495DDE">
      <w:pPr>
        <w:ind w:firstLineChars="200" w:firstLine="603"/>
        <w:rPr>
          <w:rFonts w:ascii="方正楷体_GBK" w:eastAsia="方正楷体_GBK"/>
        </w:rPr>
      </w:pPr>
      <w:r w:rsidRPr="00FC160F">
        <w:rPr>
          <w:rFonts w:ascii="方正楷体_GBK" w:eastAsia="方正楷体_GBK" w:hint="eastAsia"/>
        </w:rPr>
        <w:t>3．办理流程</w:t>
      </w:r>
    </w:p>
    <w:p w:rsidR="00495DDE" w:rsidRDefault="00495DDE" w:rsidP="00495DDE">
      <w:pPr>
        <w:ind w:firstLineChars="200" w:firstLine="603"/>
      </w:pPr>
      <w:r>
        <w:rPr>
          <w:rFonts w:hint="eastAsia"/>
        </w:rPr>
        <w:t>（</w:t>
      </w:r>
      <w:r>
        <w:rPr>
          <w:rFonts w:hint="eastAsia"/>
        </w:rPr>
        <w:t>1</w:t>
      </w:r>
      <w:r>
        <w:rPr>
          <w:rFonts w:hint="eastAsia"/>
        </w:rPr>
        <w:t>）企业可通过“就在江苏”智慧就业服务平台（</w:t>
      </w:r>
      <w:r>
        <w:rPr>
          <w:rFonts w:hint="eastAsia"/>
        </w:rPr>
        <w:t>https://www.js365job.com</w:t>
      </w:r>
      <w:r>
        <w:rPr>
          <w:rFonts w:hint="eastAsia"/>
        </w:rPr>
        <w:t>）、江阴人才网（</w:t>
      </w:r>
      <w:r>
        <w:rPr>
          <w:rFonts w:hint="eastAsia"/>
        </w:rPr>
        <w:t>www.jyrcw.com</w:t>
      </w:r>
      <w:r>
        <w:rPr>
          <w:rFonts w:hint="eastAsia"/>
        </w:rPr>
        <w:t>）或微信小程序“苏心聘”和“澄聘通”预定展位，参加江阴市人力资源管理服务中心每周二、四上午在长江路</w:t>
      </w:r>
      <w:r>
        <w:rPr>
          <w:rFonts w:hint="eastAsia"/>
        </w:rPr>
        <w:t>143</w:t>
      </w:r>
      <w:r>
        <w:rPr>
          <w:rFonts w:hint="eastAsia"/>
        </w:rPr>
        <w:t>号江阴市人力资源市场举办的现场招聘会。</w:t>
      </w:r>
    </w:p>
    <w:p w:rsidR="00495DDE" w:rsidRDefault="00495DDE" w:rsidP="00495DDE">
      <w:pPr>
        <w:ind w:firstLineChars="200" w:firstLine="603"/>
      </w:pPr>
      <w:r>
        <w:rPr>
          <w:rFonts w:hint="eastAsia"/>
        </w:rPr>
        <w:t>（</w:t>
      </w:r>
      <w:r>
        <w:rPr>
          <w:rFonts w:hint="eastAsia"/>
        </w:rPr>
        <w:t>2</w:t>
      </w:r>
      <w:r>
        <w:rPr>
          <w:rFonts w:hint="eastAsia"/>
        </w:rPr>
        <w:t>）企业可通过“就在江苏”智慧就业服务平台（</w:t>
      </w:r>
      <w:r>
        <w:rPr>
          <w:rFonts w:hint="eastAsia"/>
        </w:rPr>
        <w:t>https://www.js365job.com</w:t>
      </w:r>
      <w:r>
        <w:rPr>
          <w:rFonts w:hint="eastAsia"/>
        </w:rPr>
        <w:t>）、江阴人才网（</w:t>
      </w:r>
      <w:r>
        <w:rPr>
          <w:rFonts w:hint="eastAsia"/>
        </w:rPr>
        <w:t>www.jyrcw.com</w:t>
      </w:r>
      <w:r>
        <w:rPr>
          <w:rFonts w:hint="eastAsia"/>
        </w:rPr>
        <w:t>）、微</w:t>
      </w:r>
      <w:r>
        <w:rPr>
          <w:rFonts w:hint="eastAsia"/>
        </w:rPr>
        <w:lastRenderedPageBreak/>
        <w:t>信小程序“苏心聘”和“澄聘通”及“江阴市人力资源市场”微信公众号等渠道在线发布招聘信息。</w:t>
      </w:r>
    </w:p>
    <w:p w:rsidR="00495DDE" w:rsidRDefault="00495DDE" w:rsidP="00495DDE">
      <w:pPr>
        <w:ind w:firstLineChars="200" w:firstLine="603"/>
      </w:pPr>
      <w:r>
        <w:rPr>
          <w:rFonts w:hint="eastAsia"/>
        </w:rPr>
        <w:t>（</w:t>
      </w:r>
      <w:r>
        <w:rPr>
          <w:rFonts w:hint="eastAsia"/>
        </w:rPr>
        <w:t>3</w:t>
      </w:r>
      <w:r>
        <w:rPr>
          <w:rFonts w:hint="eastAsia"/>
        </w:rPr>
        <w:t>）校园招聘：每年春秋两季，江阴市人力资源管理服务中心将组织我市重点企事业单位赴省内外高校开展毕业生招聘活动，同时，不定期举办高校毕业生线上招聘活动。企业可向各镇街人社部门报名。</w:t>
      </w:r>
    </w:p>
    <w:p w:rsidR="00495DDE" w:rsidRPr="00FC160F" w:rsidRDefault="00495DDE" w:rsidP="00495DDE">
      <w:pPr>
        <w:ind w:firstLineChars="200" w:firstLine="603"/>
        <w:rPr>
          <w:rFonts w:ascii="方正黑体_GBK" w:eastAsia="方正黑体_GBK"/>
        </w:rPr>
      </w:pPr>
      <w:r w:rsidRPr="00FC160F">
        <w:rPr>
          <w:rFonts w:ascii="方正黑体_GBK" w:eastAsia="方正黑体_GBK" w:hint="eastAsia"/>
        </w:rPr>
        <w:t>十</w:t>
      </w:r>
      <w:r w:rsidR="006E3C03">
        <w:rPr>
          <w:rFonts w:ascii="方正黑体_GBK" w:eastAsia="方正黑体_GBK" w:hint="eastAsia"/>
        </w:rPr>
        <w:t>八</w:t>
      </w:r>
      <w:r w:rsidRPr="00FC160F">
        <w:rPr>
          <w:rFonts w:ascii="方正黑体_GBK" w:eastAsia="方正黑体_GBK" w:hint="eastAsia"/>
        </w:rPr>
        <w:t>、青年人才租房补贴</w:t>
      </w:r>
    </w:p>
    <w:p w:rsidR="00495DDE" w:rsidRPr="00FC160F" w:rsidRDefault="00495DDE" w:rsidP="00495DDE">
      <w:pPr>
        <w:ind w:firstLineChars="200" w:firstLine="603"/>
        <w:rPr>
          <w:rFonts w:ascii="方正楷体_GBK" w:eastAsia="方正楷体_GBK"/>
        </w:rPr>
      </w:pPr>
      <w:r w:rsidRPr="00FC160F">
        <w:rPr>
          <w:rFonts w:ascii="方正楷体_GBK" w:eastAsia="方正楷体_GBK" w:hint="eastAsia"/>
        </w:rPr>
        <w:t>1．适用对象</w:t>
      </w:r>
    </w:p>
    <w:p w:rsidR="00495DDE" w:rsidRDefault="00495DDE" w:rsidP="00495DDE">
      <w:pPr>
        <w:ind w:firstLineChars="200" w:firstLine="603"/>
      </w:pPr>
      <w:r>
        <w:rPr>
          <w:rFonts w:hint="eastAsia"/>
        </w:rPr>
        <w:t>毕业</w:t>
      </w:r>
      <w:r>
        <w:rPr>
          <w:rFonts w:hint="eastAsia"/>
        </w:rPr>
        <w:t>2</w:t>
      </w:r>
      <w:r>
        <w:rPr>
          <w:rFonts w:hint="eastAsia"/>
        </w:rPr>
        <w:t>年内来澄企业初次就业创业，个人单独租房并办理房屋租赁登记备案手续的全日制普通高校毕业生（含学历学位认证的留学回国人员）。</w:t>
      </w:r>
    </w:p>
    <w:p w:rsidR="00495DDE" w:rsidRPr="00FC160F" w:rsidRDefault="00495DDE" w:rsidP="00495DDE">
      <w:pPr>
        <w:ind w:firstLineChars="200" w:firstLine="603"/>
        <w:rPr>
          <w:rFonts w:ascii="方正楷体_GBK" w:eastAsia="方正楷体_GBK"/>
        </w:rPr>
      </w:pPr>
      <w:r w:rsidRPr="00FC160F">
        <w:rPr>
          <w:rFonts w:ascii="方正楷体_GBK" w:eastAsia="方正楷体_GBK" w:hint="eastAsia"/>
        </w:rPr>
        <w:t>2．主要内容</w:t>
      </w:r>
    </w:p>
    <w:p w:rsidR="00495DDE" w:rsidRDefault="00495DDE" w:rsidP="00495DDE">
      <w:pPr>
        <w:ind w:firstLineChars="200" w:firstLine="603"/>
      </w:pPr>
      <w:r>
        <w:rPr>
          <w:rFonts w:hint="eastAsia"/>
        </w:rPr>
        <w:t>全日制普通高校毕业生（含学历学位认证的留学回国人员）毕业</w:t>
      </w:r>
      <w:r>
        <w:rPr>
          <w:rFonts w:hint="eastAsia"/>
        </w:rPr>
        <w:t>2</w:t>
      </w:r>
      <w:r>
        <w:rPr>
          <w:rFonts w:hint="eastAsia"/>
        </w:rPr>
        <w:t>年内来澄企业初次就业创业，个人单独租房并办理房屋租赁登记备案手续，按博士研究生、硕士研究生、本科学历分别给予</w:t>
      </w:r>
      <w:r>
        <w:rPr>
          <w:rFonts w:hint="eastAsia"/>
        </w:rPr>
        <w:t>2000</w:t>
      </w:r>
      <w:r>
        <w:rPr>
          <w:rFonts w:hint="eastAsia"/>
        </w:rPr>
        <w:t>元</w:t>
      </w:r>
      <w:r>
        <w:rPr>
          <w:rFonts w:hint="eastAsia"/>
        </w:rPr>
        <w:t>/</w:t>
      </w:r>
      <w:r>
        <w:rPr>
          <w:rFonts w:hint="eastAsia"/>
        </w:rPr>
        <w:t>月、</w:t>
      </w:r>
      <w:r>
        <w:rPr>
          <w:rFonts w:hint="eastAsia"/>
        </w:rPr>
        <w:t>1200</w:t>
      </w:r>
      <w:r>
        <w:rPr>
          <w:rFonts w:hint="eastAsia"/>
        </w:rPr>
        <w:t>元</w:t>
      </w:r>
      <w:r>
        <w:rPr>
          <w:rFonts w:hint="eastAsia"/>
        </w:rPr>
        <w:t>/</w:t>
      </w:r>
      <w:r>
        <w:rPr>
          <w:rFonts w:hint="eastAsia"/>
        </w:rPr>
        <w:t>月、</w:t>
      </w:r>
      <w:r>
        <w:rPr>
          <w:rFonts w:hint="eastAsia"/>
        </w:rPr>
        <w:t>800</w:t>
      </w:r>
      <w:r>
        <w:rPr>
          <w:rFonts w:hint="eastAsia"/>
        </w:rPr>
        <w:t>元</w:t>
      </w:r>
      <w:r>
        <w:rPr>
          <w:rFonts w:hint="eastAsia"/>
        </w:rPr>
        <w:t>/</w:t>
      </w:r>
      <w:r>
        <w:rPr>
          <w:rFonts w:hint="eastAsia"/>
        </w:rPr>
        <w:t>月补贴，补贴期限累计</w:t>
      </w:r>
      <w:r>
        <w:rPr>
          <w:rFonts w:hint="eastAsia"/>
        </w:rPr>
        <w:t>2</w:t>
      </w:r>
      <w:r>
        <w:rPr>
          <w:rFonts w:hint="eastAsia"/>
        </w:rPr>
        <w:t>年。个人在毕业</w:t>
      </w:r>
      <w:r>
        <w:rPr>
          <w:rFonts w:hint="eastAsia"/>
        </w:rPr>
        <w:t>2</w:t>
      </w:r>
      <w:r>
        <w:rPr>
          <w:rFonts w:hint="eastAsia"/>
        </w:rPr>
        <w:t>年内提出申请，初次申领</w:t>
      </w:r>
      <w:r>
        <w:rPr>
          <w:rFonts w:hint="eastAsia"/>
        </w:rPr>
        <w:t>5</w:t>
      </w:r>
      <w:r>
        <w:rPr>
          <w:rFonts w:hint="eastAsia"/>
        </w:rPr>
        <w:t>年内领取完毕，逾期不再发放。</w:t>
      </w:r>
    </w:p>
    <w:p w:rsidR="00495DDE" w:rsidRPr="00FC160F" w:rsidRDefault="00495DDE" w:rsidP="00495DDE">
      <w:pPr>
        <w:ind w:firstLineChars="200" w:firstLine="603"/>
        <w:rPr>
          <w:rFonts w:ascii="方正楷体_GBK" w:eastAsia="方正楷体_GBK"/>
        </w:rPr>
      </w:pPr>
      <w:r w:rsidRPr="00FC160F">
        <w:rPr>
          <w:rFonts w:ascii="方正楷体_GBK" w:eastAsia="方正楷体_GBK" w:hint="eastAsia"/>
        </w:rPr>
        <w:t>3．办理流程</w:t>
      </w:r>
    </w:p>
    <w:p w:rsidR="002407EE" w:rsidRDefault="00495DDE" w:rsidP="006E3C03">
      <w:pPr>
        <w:ind w:firstLineChars="200" w:firstLine="603"/>
      </w:pPr>
      <w:r>
        <w:rPr>
          <w:rFonts w:hint="eastAsia"/>
        </w:rPr>
        <w:t>个人需在手机端下载“最江阴”</w:t>
      </w:r>
      <w:r>
        <w:rPr>
          <w:rFonts w:hint="eastAsia"/>
        </w:rPr>
        <w:t>APP</w:t>
      </w:r>
      <w:r>
        <w:rPr>
          <w:rFonts w:hint="eastAsia"/>
        </w:rPr>
        <w:t>，实名认证并至“青年人才补贴”模块进行学历注册成功后，按提示上传房屋租赁登记备案证明（需提前至房屋租赁登记备案部门办理）申请租房补贴。</w:t>
      </w:r>
      <w:r w:rsidR="002407EE">
        <w:br w:type="page"/>
      </w:r>
    </w:p>
    <w:p w:rsidR="009707DF" w:rsidRPr="002407EE" w:rsidRDefault="009707DF" w:rsidP="009707DF">
      <w:pPr>
        <w:rPr>
          <w:rFonts w:ascii="方正黑体_GBK" w:eastAsia="方正黑体_GBK"/>
        </w:rPr>
      </w:pPr>
      <w:r w:rsidRPr="002407EE">
        <w:rPr>
          <w:rFonts w:ascii="方正黑体_GBK" w:eastAsia="方正黑体_GBK" w:hint="eastAsia"/>
        </w:rPr>
        <w:lastRenderedPageBreak/>
        <w:t>附件</w:t>
      </w:r>
    </w:p>
    <w:p w:rsidR="009707DF" w:rsidRPr="002407EE" w:rsidRDefault="00905161" w:rsidP="00CC049A">
      <w:pPr>
        <w:ind w:firstLineChars="200" w:firstLine="843"/>
        <w:jc w:val="center"/>
        <w:rPr>
          <w:rFonts w:ascii="方正小标宋_GBK" w:eastAsia="方正小标宋_GBK" w:hAnsi="华文中宋"/>
          <w:sz w:val="44"/>
          <w:szCs w:val="44"/>
        </w:rPr>
      </w:pPr>
      <w:r w:rsidRPr="002407EE">
        <w:rPr>
          <w:rFonts w:ascii="方正小标宋_GBK" w:eastAsia="方正小标宋_GBK" w:hAnsi="华文中宋" w:hint="eastAsia"/>
          <w:sz w:val="44"/>
          <w:szCs w:val="44"/>
        </w:rPr>
        <w:t>江阴人社服务办理入口汇总</w:t>
      </w:r>
    </w:p>
    <w:tbl>
      <w:tblPr>
        <w:tblStyle w:val="a6"/>
        <w:tblW w:w="9039" w:type="dxa"/>
        <w:tblBorders>
          <w:top w:val="single" w:sz="12" w:space="0" w:color="auto"/>
          <w:left w:val="single" w:sz="12" w:space="0" w:color="auto"/>
          <w:bottom w:val="single" w:sz="12" w:space="0" w:color="auto"/>
          <w:right w:val="single" w:sz="12" w:space="0" w:color="auto"/>
        </w:tblBorders>
        <w:tblLook w:val="04A0"/>
      </w:tblPr>
      <w:tblGrid>
        <w:gridCol w:w="1951"/>
        <w:gridCol w:w="7088"/>
      </w:tblGrid>
      <w:tr w:rsidR="00905161" w:rsidRPr="002407EE" w:rsidTr="002407EE">
        <w:trPr>
          <w:trHeight w:val="506"/>
        </w:trPr>
        <w:tc>
          <w:tcPr>
            <w:tcW w:w="1951" w:type="dxa"/>
            <w:vAlign w:val="center"/>
          </w:tcPr>
          <w:p w:rsidR="00905161" w:rsidRPr="002407EE" w:rsidRDefault="00573514" w:rsidP="002407EE">
            <w:pPr>
              <w:spacing w:line="0" w:lineRule="atLeast"/>
              <w:jc w:val="center"/>
              <w:rPr>
                <w:rFonts w:ascii="方正黑体_GBK" w:eastAsia="方正黑体_GBK" w:hAnsiTheme="minorEastAsia"/>
                <w:sz w:val="24"/>
                <w:szCs w:val="24"/>
              </w:rPr>
            </w:pPr>
            <w:r w:rsidRPr="002407EE">
              <w:rPr>
                <w:rFonts w:ascii="方正黑体_GBK" w:eastAsia="方正黑体_GBK" w:hAnsiTheme="minorEastAsia" w:hint="eastAsia"/>
                <w:sz w:val="24"/>
                <w:szCs w:val="24"/>
              </w:rPr>
              <w:t>人社服务</w:t>
            </w:r>
          </w:p>
        </w:tc>
        <w:tc>
          <w:tcPr>
            <w:tcW w:w="7088" w:type="dxa"/>
            <w:vAlign w:val="center"/>
          </w:tcPr>
          <w:p w:rsidR="00905161" w:rsidRPr="002407EE" w:rsidRDefault="00573514" w:rsidP="002407EE">
            <w:pPr>
              <w:spacing w:line="0" w:lineRule="atLeast"/>
              <w:jc w:val="center"/>
              <w:rPr>
                <w:rFonts w:ascii="方正黑体_GBK" w:eastAsia="方正黑体_GBK" w:hAnsiTheme="minorEastAsia"/>
                <w:sz w:val="24"/>
                <w:szCs w:val="24"/>
              </w:rPr>
            </w:pPr>
            <w:r w:rsidRPr="002407EE">
              <w:rPr>
                <w:rFonts w:ascii="方正黑体_GBK" w:eastAsia="方正黑体_GBK" w:hAnsiTheme="minorEastAsia" w:hint="eastAsia"/>
                <w:sz w:val="24"/>
                <w:szCs w:val="24"/>
              </w:rPr>
              <w:t>办理入口</w:t>
            </w:r>
          </w:p>
        </w:tc>
      </w:tr>
      <w:tr w:rsidR="00713352" w:rsidRPr="002407EE" w:rsidTr="002407EE">
        <w:trPr>
          <w:trHeight w:val="20"/>
        </w:trPr>
        <w:tc>
          <w:tcPr>
            <w:tcW w:w="1951" w:type="dxa"/>
            <w:vMerge w:val="restart"/>
            <w:vAlign w:val="center"/>
          </w:tcPr>
          <w:p w:rsidR="00713352" w:rsidRPr="002407EE" w:rsidRDefault="00240B3D" w:rsidP="002407EE">
            <w:pPr>
              <w:spacing w:line="0" w:lineRule="atLeast"/>
              <w:jc w:val="center"/>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我要找工作</w:t>
            </w:r>
          </w:p>
        </w:tc>
        <w:tc>
          <w:tcPr>
            <w:tcW w:w="7088" w:type="dxa"/>
            <w:vAlign w:val="center"/>
          </w:tcPr>
          <w:p w:rsidR="00713352" w:rsidRPr="002407EE" w:rsidRDefault="00240B3D"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“就在江苏”智慧就业服务平台（https://www.js365job.com）</w:t>
            </w:r>
          </w:p>
        </w:tc>
      </w:tr>
      <w:tr w:rsidR="00713352" w:rsidRPr="002407EE" w:rsidTr="002407EE">
        <w:trPr>
          <w:trHeight w:val="20"/>
        </w:trPr>
        <w:tc>
          <w:tcPr>
            <w:tcW w:w="1951" w:type="dxa"/>
            <w:vMerge/>
            <w:vAlign w:val="center"/>
          </w:tcPr>
          <w:p w:rsidR="00713352" w:rsidRPr="002407EE" w:rsidRDefault="00713352" w:rsidP="002407EE">
            <w:pPr>
              <w:spacing w:line="0" w:lineRule="atLeast"/>
              <w:jc w:val="center"/>
              <w:rPr>
                <w:rFonts w:ascii="方正楷体_GBK" w:eastAsia="方正楷体_GBK" w:hAnsiTheme="minorEastAsia"/>
                <w:sz w:val="24"/>
                <w:szCs w:val="24"/>
              </w:rPr>
            </w:pPr>
          </w:p>
        </w:tc>
        <w:tc>
          <w:tcPr>
            <w:tcW w:w="7088" w:type="dxa"/>
            <w:vAlign w:val="center"/>
          </w:tcPr>
          <w:p w:rsidR="00713352" w:rsidRPr="002407EE" w:rsidRDefault="00240B3D"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苏心聘（微信小程序、支付宝小程序）</w:t>
            </w:r>
          </w:p>
        </w:tc>
      </w:tr>
      <w:tr w:rsidR="00240B3D" w:rsidRPr="002407EE" w:rsidTr="002407EE">
        <w:trPr>
          <w:trHeight w:val="20"/>
        </w:trPr>
        <w:tc>
          <w:tcPr>
            <w:tcW w:w="1951" w:type="dxa"/>
            <w:vMerge/>
            <w:vAlign w:val="center"/>
          </w:tcPr>
          <w:p w:rsidR="00240B3D" w:rsidRPr="002407EE" w:rsidRDefault="00240B3D" w:rsidP="002407EE">
            <w:pPr>
              <w:spacing w:line="0" w:lineRule="atLeast"/>
              <w:jc w:val="center"/>
              <w:rPr>
                <w:rFonts w:ascii="方正楷体_GBK" w:eastAsia="方正楷体_GBK" w:hAnsiTheme="minorEastAsia"/>
                <w:sz w:val="24"/>
                <w:szCs w:val="24"/>
              </w:rPr>
            </w:pPr>
          </w:p>
        </w:tc>
        <w:tc>
          <w:tcPr>
            <w:tcW w:w="7088" w:type="dxa"/>
            <w:vAlign w:val="center"/>
          </w:tcPr>
          <w:p w:rsidR="00240B3D" w:rsidRPr="002407EE" w:rsidRDefault="00240B3D"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江阴人才网（https://www.jyrcw.com/）</w:t>
            </w:r>
          </w:p>
        </w:tc>
      </w:tr>
      <w:tr w:rsidR="00240B3D" w:rsidRPr="002407EE" w:rsidTr="002407EE">
        <w:trPr>
          <w:trHeight w:val="20"/>
        </w:trPr>
        <w:tc>
          <w:tcPr>
            <w:tcW w:w="1951" w:type="dxa"/>
            <w:vMerge/>
            <w:vAlign w:val="center"/>
          </w:tcPr>
          <w:p w:rsidR="00240B3D" w:rsidRPr="002407EE" w:rsidRDefault="00240B3D" w:rsidP="002407EE">
            <w:pPr>
              <w:spacing w:line="0" w:lineRule="atLeast"/>
              <w:jc w:val="center"/>
              <w:rPr>
                <w:rFonts w:ascii="方正楷体_GBK" w:eastAsia="方正楷体_GBK" w:hAnsiTheme="minorEastAsia"/>
                <w:sz w:val="24"/>
                <w:szCs w:val="24"/>
              </w:rPr>
            </w:pPr>
          </w:p>
        </w:tc>
        <w:tc>
          <w:tcPr>
            <w:tcW w:w="7088" w:type="dxa"/>
            <w:vAlign w:val="center"/>
          </w:tcPr>
          <w:p w:rsidR="00240B3D" w:rsidRPr="002407EE" w:rsidRDefault="00240B3D" w:rsidP="00891AD4">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澄聘通</w:t>
            </w:r>
            <w:r w:rsidR="00891AD4">
              <w:rPr>
                <w:rFonts w:ascii="方正楷体_GBK" w:eastAsia="方正楷体_GBK" w:hAnsiTheme="minorEastAsia" w:hint="eastAsia"/>
                <w:color w:val="000000"/>
                <w:sz w:val="24"/>
                <w:szCs w:val="24"/>
              </w:rPr>
              <w:t>（微信</w:t>
            </w:r>
            <w:r w:rsidR="00891AD4" w:rsidRPr="002407EE">
              <w:rPr>
                <w:rFonts w:ascii="方正楷体_GBK" w:eastAsia="方正楷体_GBK" w:hAnsiTheme="minorEastAsia" w:hint="eastAsia"/>
                <w:color w:val="000000"/>
                <w:sz w:val="24"/>
                <w:szCs w:val="24"/>
              </w:rPr>
              <w:t>小程序</w:t>
            </w:r>
            <w:r w:rsidR="00891AD4">
              <w:rPr>
                <w:rFonts w:ascii="方正楷体_GBK" w:eastAsia="方正楷体_GBK" w:hAnsiTheme="minorEastAsia" w:hint="eastAsia"/>
                <w:color w:val="000000"/>
                <w:sz w:val="24"/>
                <w:szCs w:val="24"/>
              </w:rPr>
              <w:t>）</w:t>
            </w:r>
          </w:p>
        </w:tc>
      </w:tr>
      <w:tr w:rsidR="00713352" w:rsidRPr="002407EE" w:rsidTr="002407EE">
        <w:trPr>
          <w:trHeight w:val="20"/>
        </w:trPr>
        <w:tc>
          <w:tcPr>
            <w:tcW w:w="1951" w:type="dxa"/>
            <w:vMerge/>
            <w:vAlign w:val="center"/>
          </w:tcPr>
          <w:p w:rsidR="00713352" w:rsidRPr="002407EE" w:rsidRDefault="00713352" w:rsidP="002407EE">
            <w:pPr>
              <w:spacing w:line="0" w:lineRule="atLeast"/>
              <w:jc w:val="center"/>
              <w:rPr>
                <w:rFonts w:ascii="方正楷体_GBK" w:eastAsia="方正楷体_GBK" w:hAnsiTheme="minorEastAsia"/>
                <w:sz w:val="24"/>
                <w:szCs w:val="24"/>
              </w:rPr>
            </w:pPr>
          </w:p>
        </w:tc>
        <w:tc>
          <w:tcPr>
            <w:tcW w:w="7088" w:type="dxa"/>
            <w:vAlign w:val="center"/>
          </w:tcPr>
          <w:p w:rsidR="00713352" w:rsidRPr="002407EE" w:rsidRDefault="00240B3D"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江阴人社（微信公众号）</w:t>
            </w:r>
          </w:p>
        </w:tc>
      </w:tr>
      <w:tr w:rsidR="00104468" w:rsidRPr="002407EE" w:rsidTr="002407EE">
        <w:trPr>
          <w:trHeight w:val="20"/>
        </w:trPr>
        <w:tc>
          <w:tcPr>
            <w:tcW w:w="1951" w:type="dxa"/>
            <w:vMerge w:val="restart"/>
            <w:vAlign w:val="center"/>
          </w:tcPr>
          <w:p w:rsidR="00104468" w:rsidRPr="002407EE" w:rsidRDefault="00DB70FB"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我要创业</w:t>
            </w:r>
          </w:p>
        </w:tc>
        <w:tc>
          <w:tcPr>
            <w:tcW w:w="7088" w:type="dxa"/>
            <w:vAlign w:val="center"/>
          </w:tcPr>
          <w:p w:rsidR="00104468" w:rsidRPr="002407EE" w:rsidRDefault="00DB70FB"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江苏人社网上办事服务大厅（https://rs.jshrss.jiangsu.gov.cn</w:t>
            </w:r>
            <w:r w:rsidR="00714450" w:rsidRPr="002407EE">
              <w:rPr>
                <w:rFonts w:ascii="方正楷体_GBK" w:eastAsia="方正楷体_GBK" w:hAnsiTheme="minorEastAsia" w:hint="eastAsia"/>
                <w:color w:val="000000"/>
                <w:sz w:val="24"/>
                <w:szCs w:val="24"/>
              </w:rPr>
              <w:t>）</w:t>
            </w:r>
          </w:p>
        </w:tc>
      </w:tr>
      <w:tr w:rsidR="00104468" w:rsidRPr="002407EE" w:rsidTr="002407EE">
        <w:trPr>
          <w:trHeight w:val="20"/>
        </w:trPr>
        <w:tc>
          <w:tcPr>
            <w:tcW w:w="1951" w:type="dxa"/>
            <w:vMerge/>
            <w:vAlign w:val="center"/>
          </w:tcPr>
          <w:p w:rsidR="00104468" w:rsidRPr="002407EE" w:rsidRDefault="00104468" w:rsidP="002407EE">
            <w:pPr>
              <w:spacing w:line="0" w:lineRule="atLeast"/>
              <w:jc w:val="center"/>
              <w:rPr>
                <w:rFonts w:ascii="方正楷体_GBK" w:eastAsia="方正楷体_GBK" w:hAnsiTheme="minorEastAsia"/>
                <w:sz w:val="24"/>
                <w:szCs w:val="24"/>
              </w:rPr>
            </w:pPr>
          </w:p>
        </w:tc>
        <w:tc>
          <w:tcPr>
            <w:tcW w:w="7088" w:type="dxa"/>
            <w:vAlign w:val="center"/>
          </w:tcPr>
          <w:p w:rsidR="00104468" w:rsidRPr="002407EE" w:rsidRDefault="00DB70FB"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江苏智慧人社（APP、微信小程序、支付宝小程序）</w:t>
            </w:r>
          </w:p>
        </w:tc>
      </w:tr>
      <w:tr w:rsidR="00DB70FB" w:rsidRPr="002407EE" w:rsidTr="002407EE">
        <w:trPr>
          <w:trHeight w:val="20"/>
        </w:trPr>
        <w:tc>
          <w:tcPr>
            <w:tcW w:w="1951" w:type="dxa"/>
            <w:vMerge w:val="restart"/>
            <w:vAlign w:val="center"/>
          </w:tcPr>
          <w:p w:rsidR="00404ADA" w:rsidRPr="002407EE" w:rsidRDefault="00404ADA"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我要了解</w:t>
            </w:r>
          </w:p>
          <w:p w:rsidR="00DB70FB" w:rsidRPr="002407EE" w:rsidRDefault="00404ADA"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人社政策</w:t>
            </w:r>
          </w:p>
        </w:tc>
        <w:tc>
          <w:tcPr>
            <w:tcW w:w="7088" w:type="dxa"/>
            <w:vAlign w:val="center"/>
          </w:tcPr>
          <w:p w:rsidR="00DB70FB" w:rsidRPr="002407EE" w:rsidRDefault="004F14A2"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江阴市人力资源和社会保障局</w:t>
            </w:r>
            <w:r w:rsidR="00891AD4">
              <w:rPr>
                <w:rFonts w:ascii="方正楷体_GBK" w:eastAsia="方正楷体_GBK" w:hAnsiTheme="minorEastAsia" w:hint="eastAsia"/>
                <w:color w:val="000000"/>
                <w:sz w:val="24"/>
                <w:szCs w:val="24"/>
              </w:rPr>
              <w:t>网站</w:t>
            </w:r>
            <w:r w:rsidRPr="002407EE">
              <w:rPr>
                <w:rFonts w:ascii="方正楷体_GBK" w:eastAsia="方正楷体_GBK" w:hAnsiTheme="minorEastAsia" w:hint="eastAsia"/>
                <w:color w:val="000000"/>
                <w:sz w:val="24"/>
                <w:szCs w:val="24"/>
              </w:rPr>
              <w:t>（https://www.jiangyin.gov.cn/rsj/</w:t>
            </w:r>
            <w:r w:rsidR="00714450" w:rsidRPr="002407EE">
              <w:rPr>
                <w:rFonts w:ascii="方正楷体_GBK" w:eastAsia="方正楷体_GBK" w:hAnsiTheme="minorEastAsia" w:hint="eastAsia"/>
                <w:color w:val="000000"/>
                <w:sz w:val="24"/>
                <w:szCs w:val="24"/>
              </w:rPr>
              <w:t>）</w:t>
            </w:r>
          </w:p>
        </w:tc>
      </w:tr>
      <w:tr w:rsidR="00DB70FB" w:rsidRPr="002407EE" w:rsidTr="002407EE">
        <w:trPr>
          <w:trHeight w:val="20"/>
        </w:trPr>
        <w:tc>
          <w:tcPr>
            <w:tcW w:w="1951" w:type="dxa"/>
            <w:vMerge/>
            <w:vAlign w:val="center"/>
          </w:tcPr>
          <w:p w:rsidR="00DB70FB" w:rsidRPr="002407EE" w:rsidRDefault="00DB70FB" w:rsidP="002407EE">
            <w:pPr>
              <w:spacing w:line="0" w:lineRule="atLeast"/>
              <w:jc w:val="center"/>
              <w:rPr>
                <w:rFonts w:ascii="方正楷体_GBK" w:eastAsia="方正楷体_GBK" w:hAnsiTheme="minorEastAsia"/>
                <w:sz w:val="24"/>
                <w:szCs w:val="24"/>
              </w:rPr>
            </w:pPr>
          </w:p>
        </w:tc>
        <w:tc>
          <w:tcPr>
            <w:tcW w:w="7088" w:type="dxa"/>
            <w:vAlign w:val="center"/>
          </w:tcPr>
          <w:p w:rsidR="00DB70FB" w:rsidRPr="002407EE" w:rsidRDefault="004F14A2"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江阴人社（微信公众号）</w:t>
            </w:r>
          </w:p>
        </w:tc>
      </w:tr>
      <w:tr w:rsidR="00DB70FB" w:rsidRPr="002407EE" w:rsidTr="002407EE">
        <w:trPr>
          <w:trHeight w:val="20"/>
        </w:trPr>
        <w:tc>
          <w:tcPr>
            <w:tcW w:w="1951" w:type="dxa"/>
            <w:vMerge/>
            <w:vAlign w:val="center"/>
          </w:tcPr>
          <w:p w:rsidR="00DB70FB" w:rsidRPr="002407EE" w:rsidRDefault="00DB70FB" w:rsidP="002407EE">
            <w:pPr>
              <w:spacing w:line="0" w:lineRule="atLeast"/>
              <w:jc w:val="center"/>
              <w:rPr>
                <w:rFonts w:ascii="方正楷体_GBK" w:eastAsia="方正楷体_GBK" w:hAnsiTheme="minorEastAsia"/>
                <w:sz w:val="24"/>
                <w:szCs w:val="24"/>
              </w:rPr>
            </w:pPr>
          </w:p>
        </w:tc>
        <w:tc>
          <w:tcPr>
            <w:tcW w:w="7088" w:type="dxa"/>
            <w:vAlign w:val="center"/>
          </w:tcPr>
          <w:p w:rsidR="00DB70FB" w:rsidRPr="002407EE" w:rsidRDefault="004F14A2" w:rsidP="00F16791">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掌上12333</w:t>
            </w:r>
            <w:r w:rsidR="00F16791" w:rsidRPr="002407EE">
              <w:rPr>
                <w:rFonts w:ascii="方正楷体_GBK" w:eastAsia="方正楷体_GBK" w:hAnsiTheme="minorEastAsia" w:hint="eastAsia"/>
                <w:color w:val="000000"/>
                <w:sz w:val="24"/>
                <w:szCs w:val="24"/>
              </w:rPr>
              <w:t>APP</w:t>
            </w:r>
          </w:p>
        </w:tc>
      </w:tr>
      <w:tr w:rsidR="00CC049A" w:rsidRPr="002407EE" w:rsidTr="002407EE">
        <w:trPr>
          <w:trHeight w:val="20"/>
        </w:trPr>
        <w:tc>
          <w:tcPr>
            <w:tcW w:w="1951" w:type="dxa"/>
            <w:vAlign w:val="center"/>
          </w:tcPr>
          <w:p w:rsidR="00C04C12" w:rsidRPr="002407EE" w:rsidRDefault="004F14A2"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我要查询办理</w:t>
            </w:r>
          </w:p>
          <w:p w:rsidR="00CC049A" w:rsidRPr="002407EE" w:rsidRDefault="004F14A2"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企业业务</w:t>
            </w:r>
          </w:p>
        </w:tc>
        <w:tc>
          <w:tcPr>
            <w:tcW w:w="7088" w:type="dxa"/>
            <w:vAlign w:val="center"/>
          </w:tcPr>
          <w:p w:rsidR="00CC049A" w:rsidRPr="002407EE" w:rsidRDefault="00F42517" w:rsidP="00891AD4">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最江阴</w:t>
            </w:r>
            <w:r w:rsidR="00891AD4" w:rsidRPr="002407EE">
              <w:rPr>
                <w:rFonts w:ascii="方正楷体_GBK" w:eastAsia="方正楷体_GBK" w:hAnsiTheme="minorEastAsia" w:hint="eastAsia"/>
                <w:color w:val="000000"/>
                <w:sz w:val="24"/>
                <w:szCs w:val="24"/>
              </w:rPr>
              <w:t>APP</w:t>
            </w:r>
            <w:r w:rsidR="00E96D4F">
              <w:rPr>
                <w:rFonts w:ascii="方正楷体_GBK" w:eastAsia="方正楷体_GBK" w:hAnsiTheme="minorEastAsia" w:hint="eastAsia"/>
                <w:color w:val="000000"/>
                <w:sz w:val="24"/>
                <w:szCs w:val="24"/>
              </w:rPr>
              <w:t>（</w:t>
            </w:r>
            <w:r w:rsidRPr="002407EE">
              <w:rPr>
                <w:rFonts w:ascii="方正楷体_GBK" w:eastAsia="方正楷体_GBK" w:hAnsiTheme="minorEastAsia" w:hint="eastAsia"/>
                <w:color w:val="000000"/>
                <w:sz w:val="24"/>
                <w:szCs w:val="24"/>
              </w:rPr>
              <w:t>澄企服务平台）</w:t>
            </w:r>
          </w:p>
        </w:tc>
      </w:tr>
      <w:tr w:rsidR="000E023B" w:rsidRPr="002407EE" w:rsidTr="002407EE">
        <w:trPr>
          <w:trHeight w:val="20"/>
        </w:trPr>
        <w:tc>
          <w:tcPr>
            <w:tcW w:w="1951" w:type="dxa"/>
            <w:vMerge w:val="restart"/>
            <w:vAlign w:val="center"/>
          </w:tcPr>
          <w:p w:rsidR="000E023B" w:rsidRPr="002407EE" w:rsidRDefault="000E023B"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我要办理</w:t>
            </w:r>
          </w:p>
          <w:p w:rsidR="000E023B" w:rsidRPr="002407EE" w:rsidRDefault="000E023B"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人社综合业务</w:t>
            </w:r>
          </w:p>
        </w:tc>
        <w:tc>
          <w:tcPr>
            <w:tcW w:w="7088" w:type="dxa"/>
            <w:vAlign w:val="center"/>
          </w:tcPr>
          <w:p w:rsidR="000E023B" w:rsidRPr="002407EE" w:rsidRDefault="000E023B"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江苏政务服务平台</w:t>
            </w:r>
            <w:r w:rsidR="00714450" w:rsidRPr="002407EE">
              <w:rPr>
                <w:rFonts w:ascii="方正楷体_GBK" w:eastAsia="方正楷体_GBK" w:hAnsiTheme="minorEastAsia" w:hint="eastAsia"/>
                <w:color w:val="000000"/>
                <w:sz w:val="24"/>
                <w:szCs w:val="24"/>
              </w:rPr>
              <w:t>（</w:t>
            </w:r>
            <w:r w:rsidRPr="002407EE">
              <w:rPr>
                <w:rFonts w:ascii="方正楷体_GBK" w:eastAsia="方正楷体_GBK" w:hAnsiTheme="minorEastAsia" w:hint="eastAsia"/>
                <w:color w:val="000000"/>
                <w:sz w:val="24"/>
                <w:szCs w:val="24"/>
              </w:rPr>
              <w:t>https://www.jszwfw.gov.cn</w:t>
            </w:r>
            <w:r w:rsidR="00714450" w:rsidRPr="002407EE">
              <w:rPr>
                <w:rFonts w:ascii="方正楷体_GBK" w:eastAsia="方正楷体_GBK" w:hAnsiTheme="minorEastAsia" w:hint="eastAsia"/>
                <w:color w:val="000000"/>
                <w:sz w:val="24"/>
                <w:szCs w:val="24"/>
              </w:rPr>
              <w:t>）</w:t>
            </w:r>
          </w:p>
        </w:tc>
      </w:tr>
      <w:tr w:rsidR="000E023B" w:rsidRPr="002407EE" w:rsidTr="002407EE">
        <w:trPr>
          <w:trHeight w:val="20"/>
        </w:trPr>
        <w:tc>
          <w:tcPr>
            <w:tcW w:w="1951" w:type="dxa"/>
            <w:vMerge/>
            <w:vAlign w:val="center"/>
          </w:tcPr>
          <w:p w:rsidR="000E023B" w:rsidRPr="002407EE" w:rsidRDefault="000E023B" w:rsidP="002407EE">
            <w:pPr>
              <w:spacing w:line="0" w:lineRule="atLeast"/>
              <w:jc w:val="center"/>
              <w:rPr>
                <w:rFonts w:ascii="方正楷体_GBK" w:eastAsia="方正楷体_GBK" w:hAnsiTheme="minorEastAsia"/>
                <w:sz w:val="24"/>
                <w:szCs w:val="24"/>
              </w:rPr>
            </w:pPr>
          </w:p>
        </w:tc>
        <w:tc>
          <w:tcPr>
            <w:tcW w:w="7088" w:type="dxa"/>
            <w:vAlign w:val="center"/>
          </w:tcPr>
          <w:p w:rsidR="000E023B" w:rsidRPr="002407EE" w:rsidRDefault="000E023B"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苏服办（APP、微信小程序、支付宝小程序）</w:t>
            </w:r>
          </w:p>
        </w:tc>
      </w:tr>
      <w:tr w:rsidR="000E023B" w:rsidRPr="002407EE" w:rsidTr="002407EE">
        <w:trPr>
          <w:trHeight w:val="20"/>
        </w:trPr>
        <w:tc>
          <w:tcPr>
            <w:tcW w:w="1951" w:type="dxa"/>
            <w:vMerge/>
            <w:vAlign w:val="center"/>
          </w:tcPr>
          <w:p w:rsidR="000E023B" w:rsidRPr="002407EE" w:rsidRDefault="000E023B" w:rsidP="002407EE">
            <w:pPr>
              <w:spacing w:line="0" w:lineRule="atLeast"/>
              <w:jc w:val="center"/>
              <w:rPr>
                <w:rFonts w:ascii="方正楷体_GBK" w:eastAsia="方正楷体_GBK" w:hAnsiTheme="minorEastAsia"/>
                <w:sz w:val="24"/>
                <w:szCs w:val="24"/>
              </w:rPr>
            </w:pPr>
          </w:p>
        </w:tc>
        <w:tc>
          <w:tcPr>
            <w:tcW w:w="7088" w:type="dxa"/>
            <w:vAlign w:val="center"/>
          </w:tcPr>
          <w:p w:rsidR="000E023B" w:rsidRPr="002407EE" w:rsidRDefault="000E023B"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江苏人社网上办事服务大厅</w:t>
            </w:r>
            <w:r w:rsidR="00714450" w:rsidRPr="002407EE">
              <w:rPr>
                <w:rFonts w:ascii="方正楷体_GBK" w:eastAsia="方正楷体_GBK" w:hAnsiTheme="minorEastAsia" w:hint="eastAsia"/>
                <w:color w:val="000000"/>
                <w:sz w:val="24"/>
                <w:szCs w:val="24"/>
              </w:rPr>
              <w:t>（</w:t>
            </w:r>
            <w:r w:rsidRPr="002407EE">
              <w:rPr>
                <w:rFonts w:ascii="方正楷体_GBK" w:eastAsia="方正楷体_GBK" w:hAnsiTheme="minorEastAsia" w:hint="eastAsia"/>
                <w:color w:val="000000"/>
                <w:sz w:val="24"/>
                <w:szCs w:val="24"/>
              </w:rPr>
              <w:t>https://rs.jshrss.jiangsu.gov.cn</w:t>
            </w:r>
            <w:r w:rsidR="00714450" w:rsidRPr="002407EE">
              <w:rPr>
                <w:rFonts w:ascii="方正楷体_GBK" w:eastAsia="方正楷体_GBK" w:hAnsiTheme="minorEastAsia" w:hint="eastAsia"/>
                <w:color w:val="000000"/>
                <w:sz w:val="24"/>
                <w:szCs w:val="24"/>
              </w:rPr>
              <w:t>）</w:t>
            </w:r>
          </w:p>
        </w:tc>
      </w:tr>
      <w:tr w:rsidR="000E023B" w:rsidRPr="002407EE" w:rsidTr="002407EE">
        <w:trPr>
          <w:trHeight w:val="20"/>
        </w:trPr>
        <w:tc>
          <w:tcPr>
            <w:tcW w:w="1951" w:type="dxa"/>
            <w:vMerge/>
            <w:vAlign w:val="center"/>
          </w:tcPr>
          <w:p w:rsidR="000E023B" w:rsidRPr="002407EE" w:rsidRDefault="000E023B" w:rsidP="002407EE">
            <w:pPr>
              <w:spacing w:line="0" w:lineRule="atLeast"/>
              <w:jc w:val="center"/>
              <w:rPr>
                <w:rFonts w:ascii="方正楷体_GBK" w:eastAsia="方正楷体_GBK" w:hAnsiTheme="minorEastAsia"/>
                <w:sz w:val="24"/>
                <w:szCs w:val="24"/>
              </w:rPr>
            </w:pPr>
          </w:p>
        </w:tc>
        <w:tc>
          <w:tcPr>
            <w:tcW w:w="7088" w:type="dxa"/>
            <w:vAlign w:val="center"/>
          </w:tcPr>
          <w:p w:rsidR="000E023B" w:rsidRPr="002407EE" w:rsidRDefault="000E023B"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江苏智慧人社（APP、微信小程序、支付宝小程序）</w:t>
            </w:r>
          </w:p>
        </w:tc>
      </w:tr>
      <w:tr w:rsidR="000E023B" w:rsidRPr="002407EE" w:rsidTr="002407EE">
        <w:trPr>
          <w:trHeight w:val="20"/>
        </w:trPr>
        <w:tc>
          <w:tcPr>
            <w:tcW w:w="1951" w:type="dxa"/>
            <w:vMerge/>
            <w:vAlign w:val="center"/>
          </w:tcPr>
          <w:p w:rsidR="000E023B" w:rsidRPr="002407EE" w:rsidRDefault="000E023B" w:rsidP="002407EE">
            <w:pPr>
              <w:spacing w:line="0" w:lineRule="atLeast"/>
              <w:jc w:val="center"/>
              <w:rPr>
                <w:rFonts w:ascii="方正楷体_GBK" w:eastAsia="方正楷体_GBK" w:hAnsiTheme="minorEastAsia"/>
                <w:sz w:val="24"/>
                <w:szCs w:val="24"/>
              </w:rPr>
            </w:pPr>
          </w:p>
        </w:tc>
        <w:tc>
          <w:tcPr>
            <w:tcW w:w="7088" w:type="dxa"/>
            <w:vAlign w:val="center"/>
          </w:tcPr>
          <w:p w:rsidR="000E023B" w:rsidRPr="002407EE" w:rsidRDefault="000E023B"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江阴市人力资源和社会保障局</w:t>
            </w:r>
            <w:r w:rsidR="00891AD4">
              <w:rPr>
                <w:rFonts w:ascii="方正楷体_GBK" w:eastAsia="方正楷体_GBK" w:hAnsiTheme="minorEastAsia" w:hint="eastAsia"/>
                <w:color w:val="000000"/>
                <w:sz w:val="24"/>
                <w:szCs w:val="24"/>
              </w:rPr>
              <w:t>网站</w:t>
            </w:r>
            <w:r w:rsidRPr="002407EE">
              <w:rPr>
                <w:rFonts w:ascii="方正楷体_GBK" w:eastAsia="方正楷体_GBK" w:hAnsiTheme="minorEastAsia" w:hint="eastAsia"/>
                <w:color w:val="000000"/>
                <w:sz w:val="24"/>
                <w:szCs w:val="24"/>
              </w:rPr>
              <w:t>（https://www.jiangyin.gov.cn/rsj/</w:t>
            </w:r>
            <w:r w:rsidR="00714450" w:rsidRPr="002407EE">
              <w:rPr>
                <w:rFonts w:ascii="方正楷体_GBK" w:eastAsia="方正楷体_GBK" w:hAnsiTheme="minorEastAsia" w:hint="eastAsia"/>
                <w:color w:val="000000"/>
                <w:sz w:val="24"/>
                <w:szCs w:val="24"/>
              </w:rPr>
              <w:t>）</w:t>
            </w:r>
          </w:p>
        </w:tc>
      </w:tr>
      <w:tr w:rsidR="000E023B" w:rsidRPr="002407EE" w:rsidTr="002407EE">
        <w:trPr>
          <w:trHeight w:val="20"/>
        </w:trPr>
        <w:tc>
          <w:tcPr>
            <w:tcW w:w="1951" w:type="dxa"/>
            <w:vMerge/>
            <w:vAlign w:val="center"/>
          </w:tcPr>
          <w:p w:rsidR="000E023B" w:rsidRPr="002407EE" w:rsidRDefault="000E023B" w:rsidP="002407EE">
            <w:pPr>
              <w:spacing w:line="0" w:lineRule="atLeast"/>
              <w:jc w:val="center"/>
              <w:rPr>
                <w:rFonts w:ascii="方正楷体_GBK" w:eastAsia="方正楷体_GBK" w:hAnsiTheme="minorEastAsia"/>
                <w:sz w:val="24"/>
                <w:szCs w:val="24"/>
              </w:rPr>
            </w:pPr>
          </w:p>
        </w:tc>
        <w:tc>
          <w:tcPr>
            <w:tcW w:w="7088" w:type="dxa"/>
            <w:vAlign w:val="center"/>
          </w:tcPr>
          <w:p w:rsidR="000E023B" w:rsidRPr="002407EE" w:rsidRDefault="00AC362C"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江阴人社（微信公众号）</w:t>
            </w:r>
          </w:p>
        </w:tc>
      </w:tr>
      <w:tr w:rsidR="00F053D5" w:rsidRPr="002407EE" w:rsidTr="002407EE">
        <w:trPr>
          <w:trHeight w:val="20"/>
        </w:trPr>
        <w:tc>
          <w:tcPr>
            <w:tcW w:w="1951" w:type="dxa"/>
            <w:vMerge w:val="restart"/>
            <w:vAlign w:val="center"/>
          </w:tcPr>
          <w:p w:rsidR="00B46137" w:rsidRPr="002407EE" w:rsidRDefault="0008643C"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我要办理</w:t>
            </w:r>
          </w:p>
          <w:p w:rsidR="00F053D5" w:rsidRPr="002407EE" w:rsidRDefault="0008643C"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人才业务</w:t>
            </w:r>
          </w:p>
        </w:tc>
        <w:tc>
          <w:tcPr>
            <w:tcW w:w="7088" w:type="dxa"/>
            <w:vAlign w:val="center"/>
          </w:tcPr>
          <w:p w:rsidR="00F053D5" w:rsidRPr="002407EE" w:rsidRDefault="0008643C"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江苏省人才服务云平台（https://www.jssrcfwypt.org.cn/rcfwypt/</w:t>
            </w:r>
            <w:r w:rsidR="002407EE">
              <w:rPr>
                <w:rFonts w:ascii="方正楷体_GBK" w:eastAsia="方正楷体_GBK" w:hAnsiTheme="minorEastAsia" w:hint="eastAsia"/>
                <w:color w:val="000000"/>
                <w:sz w:val="24"/>
                <w:szCs w:val="24"/>
              </w:rPr>
              <w:t>）</w:t>
            </w:r>
          </w:p>
        </w:tc>
      </w:tr>
      <w:tr w:rsidR="00F053D5" w:rsidRPr="002407EE" w:rsidTr="002407EE">
        <w:trPr>
          <w:trHeight w:val="20"/>
        </w:trPr>
        <w:tc>
          <w:tcPr>
            <w:tcW w:w="1951" w:type="dxa"/>
            <w:vMerge/>
            <w:vAlign w:val="center"/>
          </w:tcPr>
          <w:p w:rsidR="00F053D5" w:rsidRPr="002407EE" w:rsidRDefault="00F053D5" w:rsidP="002407EE">
            <w:pPr>
              <w:spacing w:line="0" w:lineRule="atLeast"/>
              <w:jc w:val="center"/>
              <w:rPr>
                <w:rFonts w:ascii="方正楷体_GBK" w:eastAsia="方正楷体_GBK" w:hAnsiTheme="minorEastAsia"/>
                <w:sz w:val="24"/>
                <w:szCs w:val="24"/>
              </w:rPr>
            </w:pPr>
          </w:p>
        </w:tc>
        <w:tc>
          <w:tcPr>
            <w:tcW w:w="7088" w:type="dxa"/>
            <w:vAlign w:val="center"/>
          </w:tcPr>
          <w:p w:rsidR="00F053D5" w:rsidRPr="002407EE" w:rsidRDefault="0008643C"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江苏人社网上办事服务大厅（https://rs.jshrss.jiangsu.gov.cn</w:t>
            </w:r>
            <w:r w:rsidR="002407EE">
              <w:rPr>
                <w:rFonts w:ascii="方正楷体_GBK" w:eastAsia="方正楷体_GBK" w:hAnsiTheme="minorEastAsia" w:hint="eastAsia"/>
                <w:color w:val="000000"/>
                <w:sz w:val="24"/>
                <w:szCs w:val="24"/>
              </w:rPr>
              <w:t>）</w:t>
            </w:r>
          </w:p>
        </w:tc>
      </w:tr>
      <w:tr w:rsidR="00F053D5" w:rsidRPr="002407EE" w:rsidTr="002407EE">
        <w:trPr>
          <w:trHeight w:val="20"/>
        </w:trPr>
        <w:tc>
          <w:tcPr>
            <w:tcW w:w="1951" w:type="dxa"/>
            <w:vMerge/>
            <w:vAlign w:val="center"/>
          </w:tcPr>
          <w:p w:rsidR="00F053D5" w:rsidRPr="002407EE" w:rsidRDefault="00F053D5" w:rsidP="002407EE">
            <w:pPr>
              <w:spacing w:line="0" w:lineRule="atLeast"/>
              <w:jc w:val="center"/>
              <w:rPr>
                <w:rFonts w:ascii="方正楷体_GBK" w:eastAsia="方正楷体_GBK" w:hAnsiTheme="minorEastAsia"/>
                <w:sz w:val="24"/>
                <w:szCs w:val="24"/>
              </w:rPr>
            </w:pPr>
          </w:p>
        </w:tc>
        <w:tc>
          <w:tcPr>
            <w:tcW w:w="7088" w:type="dxa"/>
            <w:vAlign w:val="center"/>
          </w:tcPr>
          <w:p w:rsidR="00F053D5" w:rsidRPr="002407EE" w:rsidRDefault="0008643C" w:rsidP="00891AD4">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最江阴</w:t>
            </w:r>
            <w:r w:rsidR="00891AD4">
              <w:rPr>
                <w:rFonts w:ascii="方正楷体_GBK" w:eastAsia="方正楷体_GBK" w:hAnsiTheme="minorEastAsia" w:hint="eastAsia"/>
                <w:color w:val="000000"/>
                <w:sz w:val="24"/>
                <w:szCs w:val="24"/>
              </w:rPr>
              <w:t>（</w:t>
            </w:r>
            <w:r w:rsidR="00891AD4" w:rsidRPr="002407EE">
              <w:rPr>
                <w:rFonts w:ascii="方正楷体_GBK" w:eastAsia="方正楷体_GBK" w:hAnsiTheme="minorEastAsia" w:hint="eastAsia"/>
                <w:color w:val="000000"/>
                <w:sz w:val="24"/>
                <w:szCs w:val="24"/>
              </w:rPr>
              <w:t>APP</w:t>
            </w:r>
            <w:r w:rsidR="00891AD4">
              <w:rPr>
                <w:rFonts w:ascii="方正楷体_GBK" w:eastAsia="方正楷体_GBK" w:hAnsiTheme="minorEastAsia" w:hint="eastAsia"/>
                <w:color w:val="000000"/>
                <w:sz w:val="24"/>
                <w:szCs w:val="24"/>
              </w:rPr>
              <w:t>—</w:t>
            </w:r>
            <w:r w:rsidR="00891AD4" w:rsidRPr="002407EE">
              <w:rPr>
                <w:rFonts w:ascii="方正楷体_GBK" w:eastAsia="方正楷体_GBK" w:hAnsiTheme="minorEastAsia" w:hint="eastAsia"/>
                <w:color w:val="000000"/>
                <w:sz w:val="24"/>
                <w:szCs w:val="24"/>
              </w:rPr>
              <w:t>政府办事</w:t>
            </w:r>
            <w:r w:rsidR="00891AD4">
              <w:rPr>
                <w:rFonts w:ascii="方正楷体_GBK" w:eastAsia="方正楷体_GBK" w:hAnsiTheme="minorEastAsia" w:hint="eastAsia"/>
                <w:color w:val="000000"/>
                <w:sz w:val="24"/>
                <w:szCs w:val="24"/>
              </w:rPr>
              <w:t>—</w:t>
            </w:r>
            <w:r w:rsidR="00891AD4" w:rsidRPr="002407EE">
              <w:rPr>
                <w:rFonts w:ascii="方正楷体_GBK" w:eastAsia="方正楷体_GBK" w:hAnsiTheme="minorEastAsia" w:hint="eastAsia"/>
                <w:color w:val="000000"/>
                <w:sz w:val="24"/>
                <w:szCs w:val="24"/>
              </w:rPr>
              <w:t>青年人才补贴网上申请平台</w:t>
            </w:r>
            <w:r w:rsidR="00891AD4">
              <w:rPr>
                <w:rFonts w:ascii="方正楷体_GBK" w:eastAsia="方正楷体_GBK" w:hAnsiTheme="minorEastAsia" w:hint="eastAsia"/>
                <w:color w:val="000000"/>
                <w:sz w:val="24"/>
                <w:szCs w:val="24"/>
              </w:rPr>
              <w:t>）</w:t>
            </w:r>
          </w:p>
        </w:tc>
      </w:tr>
      <w:tr w:rsidR="00AA154D" w:rsidRPr="002407EE" w:rsidTr="002407EE">
        <w:trPr>
          <w:trHeight w:val="20"/>
        </w:trPr>
        <w:tc>
          <w:tcPr>
            <w:tcW w:w="1951" w:type="dxa"/>
            <w:vMerge w:val="restart"/>
            <w:vAlign w:val="center"/>
          </w:tcPr>
          <w:p w:rsidR="00B46137" w:rsidRPr="002407EE" w:rsidRDefault="0008643C"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我要办理</w:t>
            </w:r>
          </w:p>
          <w:p w:rsidR="00AA154D" w:rsidRPr="002407EE" w:rsidRDefault="0008643C"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社会保险业务</w:t>
            </w:r>
          </w:p>
        </w:tc>
        <w:tc>
          <w:tcPr>
            <w:tcW w:w="7088" w:type="dxa"/>
            <w:vAlign w:val="center"/>
          </w:tcPr>
          <w:p w:rsidR="00AA154D" w:rsidRPr="002407EE" w:rsidRDefault="0008643C"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国家社会保险公共服务平台（https://si.12333.gov.cn</w:t>
            </w:r>
            <w:r w:rsidR="002407EE">
              <w:rPr>
                <w:rFonts w:ascii="方正楷体_GBK" w:eastAsia="方正楷体_GBK" w:hAnsiTheme="minorEastAsia" w:hint="eastAsia"/>
                <w:color w:val="000000"/>
                <w:sz w:val="24"/>
                <w:szCs w:val="24"/>
              </w:rPr>
              <w:t>）</w:t>
            </w:r>
          </w:p>
        </w:tc>
      </w:tr>
      <w:tr w:rsidR="00AA154D" w:rsidRPr="002407EE" w:rsidTr="002407EE">
        <w:trPr>
          <w:trHeight w:val="20"/>
        </w:trPr>
        <w:tc>
          <w:tcPr>
            <w:tcW w:w="1951" w:type="dxa"/>
            <w:vMerge/>
            <w:vAlign w:val="center"/>
          </w:tcPr>
          <w:p w:rsidR="00AA154D" w:rsidRPr="002407EE" w:rsidRDefault="00AA154D" w:rsidP="002407EE">
            <w:pPr>
              <w:spacing w:line="0" w:lineRule="atLeast"/>
              <w:jc w:val="center"/>
              <w:rPr>
                <w:rFonts w:ascii="方正楷体_GBK" w:eastAsia="方正楷体_GBK" w:hAnsiTheme="minorEastAsia"/>
                <w:sz w:val="24"/>
                <w:szCs w:val="24"/>
              </w:rPr>
            </w:pPr>
          </w:p>
        </w:tc>
        <w:tc>
          <w:tcPr>
            <w:tcW w:w="7088" w:type="dxa"/>
            <w:vAlign w:val="center"/>
          </w:tcPr>
          <w:p w:rsidR="00AA154D" w:rsidRPr="002407EE" w:rsidRDefault="0008643C"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电子社保卡（APP、微信小程序、支付宝小程序）</w:t>
            </w:r>
          </w:p>
        </w:tc>
      </w:tr>
      <w:tr w:rsidR="00AA154D" w:rsidRPr="002407EE" w:rsidTr="002407EE">
        <w:trPr>
          <w:trHeight w:val="20"/>
        </w:trPr>
        <w:tc>
          <w:tcPr>
            <w:tcW w:w="1951" w:type="dxa"/>
            <w:vMerge/>
            <w:vAlign w:val="center"/>
          </w:tcPr>
          <w:p w:rsidR="00AA154D" w:rsidRPr="002407EE" w:rsidRDefault="00AA154D" w:rsidP="002407EE">
            <w:pPr>
              <w:spacing w:line="0" w:lineRule="atLeast"/>
              <w:jc w:val="center"/>
              <w:rPr>
                <w:rFonts w:ascii="方正楷体_GBK" w:eastAsia="方正楷体_GBK" w:hAnsiTheme="minorEastAsia"/>
                <w:sz w:val="24"/>
                <w:szCs w:val="24"/>
              </w:rPr>
            </w:pPr>
          </w:p>
        </w:tc>
        <w:tc>
          <w:tcPr>
            <w:tcW w:w="7088" w:type="dxa"/>
            <w:vAlign w:val="center"/>
          </w:tcPr>
          <w:p w:rsidR="00AA154D" w:rsidRPr="002407EE" w:rsidRDefault="0008643C"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江苏智慧人社（APP、微信小程序、支付宝小程序）</w:t>
            </w:r>
          </w:p>
        </w:tc>
      </w:tr>
      <w:tr w:rsidR="00AA154D" w:rsidRPr="002407EE" w:rsidTr="002407EE">
        <w:trPr>
          <w:trHeight w:val="20"/>
        </w:trPr>
        <w:tc>
          <w:tcPr>
            <w:tcW w:w="1951" w:type="dxa"/>
            <w:vAlign w:val="center"/>
          </w:tcPr>
          <w:p w:rsidR="00B46137" w:rsidRPr="002407EE" w:rsidRDefault="0008643C"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我要签订</w:t>
            </w:r>
          </w:p>
          <w:p w:rsidR="00AA154D" w:rsidRPr="002407EE" w:rsidRDefault="0020082E"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电子</w:t>
            </w:r>
            <w:r w:rsidR="0008643C" w:rsidRPr="002407EE">
              <w:rPr>
                <w:rFonts w:ascii="方正楷体_GBK" w:eastAsia="方正楷体_GBK" w:hAnsiTheme="minorEastAsia" w:hint="eastAsia"/>
                <w:sz w:val="24"/>
                <w:szCs w:val="24"/>
              </w:rPr>
              <w:t>劳动合同</w:t>
            </w:r>
          </w:p>
        </w:tc>
        <w:tc>
          <w:tcPr>
            <w:tcW w:w="7088" w:type="dxa"/>
            <w:vAlign w:val="center"/>
          </w:tcPr>
          <w:p w:rsidR="00AA154D" w:rsidRPr="002407EE" w:rsidRDefault="0008643C" w:rsidP="004A431C">
            <w:pPr>
              <w:spacing w:line="0" w:lineRule="atLeast"/>
              <w:jc w:val="lef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无锡市公共就业电子劳动合同服务平台（https://xyq.i-wnd.cn:8191/login）</w:t>
            </w:r>
          </w:p>
        </w:tc>
      </w:tr>
      <w:tr w:rsidR="00AA154D" w:rsidRPr="002407EE" w:rsidTr="002407EE">
        <w:trPr>
          <w:trHeight w:val="20"/>
        </w:trPr>
        <w:tc>
          <w:tcPr>
            <w:tcW w:w="1951" w:type="dxa"/>
            <w:vMerge w:val="restart"/>
            <w:vAlign w:val="center"/>
          </w:tcPr>
          <w:p w:rsidR="00B46137" w:rsidRPr="002407EE" w:rsidRDefault="0008643C"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我要反映</w:t>
            </w:r>
          </w:p>
          <w:p w:rsidR="00AA154D" w:rsidRPr="002407EE" w:rsidRDefault="0008643C" w:rsidP="002407EE">
            <w:pPr>
              <w:spacing w:line="0" w:lineRule="atLeast"/>
              <w:jc w:val="center"/>
              <w:rPr>
                <w:rFonts w:ascii="方正楷体_GBK" w:eastAsia="方正楷体_GBK" w:hAnsiTheme="minorEastAsia"/>
                <w:sz w:val="24"/>
                <w:szCs w:val="24"/>
              </w:rPr>
            </w:pPr>
            <w:r w:rsidRPr="002407EE">
              <w:rPr>
                <w:rFonts w:ascii="方正楷体_GBK" w:eastAsia="方正楷体_GBK" w:hAnsiTheme="minorEastAsia" w:hint="eastAsia"/>
                <w:sz w:val="24"/>
                <w:szCs w:val="24"/>
              </w:rPr>
              <w:t>欠薪线索</w:t>
            </w:r>
          </w:p>
        </w:tc>
        <w:tc>
          <w:tcPr>
            <w:tcW w:w="7088" w:type="dxa"/>
            <w:vAlign w:val="center"/>
          </w:tcPr>
          <w:p w:rsidR="00AA154D" w:rsidRPr="002407EE" w:rsidRDefault="0008643C"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江阴人社（微信公众号）</w:t>
            </w:r>
          </w:p>
        </w:tc>
      </w:tr>
      <w:tr w:rsidR="00AA154D" w:rsidRPr="002407EE" w:rsidTr="002407EE">
        <w:trPr>
          <w:trHeight w:val="20"/>
        </w:trPr>
        <w:tc>
          <w:tcPr>
            <w:tcW w:w="1951" w:type="dxa"/>
            <w:vMerge/>
            <w:vAlign w:val="center"/>
          </w:tcPr>
          <w:p w:rsidR="00AA154D" w:rsidRPr="002407EE" w:rsidRDefault="00AA154D" w:rsidP="002407EE">
            <w:pPr>
              <w:spacing w:line="0" w:lineRule="atLeast"/>
              <w:jc w:val="center"/>
              <w:rPr>
                <w:rFonts w:ascii="方正楷体_GBK" w:eastAsia="方正楷体_GBK" w:hAnsiTheme="minorEastAsia"/>
                <w:sz w:val="24"/>
                <w:szCs w:val="24"/>
              </w:rPr>
            </w:pPr>
          </w:p>
        </w:tc>
        <w:tc>
          <w:tcPr>
            <w:tcW w:w="7088" w:type="dxa"/>
            <w:vAlign w:val="center"/>
          </w:tcPr>
          <w:p w:rsidR="00AA154D" w:rsidRPr="002407EE" w:rsidRDefault="0008643C" w:rsidP="002407EE">
            <w:pPr>
              <w:spacing w:line="0" w:lineRule="atLeast"/>
              <w:rPr>
                <w:rFonts w:ascii="方正楷体_GBK" w:eastAsia="方正楷体_GBK" w:hAnsiTheme="minorEastAsia"/>
                <w:color w:val="000000"/>
                <w:sz w:val="24"/>
                <w:szCs w:val="24"/>
              </w:rPr>
            </w:pPr>
            <w:r w:rsidRPr="002407EE">
              <w:rPr>
                <w:rFonts w:ascii="方正楷体_GBK" w:eastAsia="方正楷体_GBK" w:hAnsiTheme="minorEastAsia" w:hint="eastAsia"/>
                <w:color w:val="000000"/>
                <w:sz w:val="24"/>
                <w:szCs w:val="24"/>
              </w:rPr>
              <w:t>安薪无忧（微信小程序）</w:t>
            </w:r>
          </w:p>
        </w:tc>
      </w:tr>
    </w:tbl>
    <w:p w:rsidR="00905161" w:rsidRPr="00073553" w:rsidRDefault="00905161" w:rsidP="002407EE">
      <w:pPr>
        <w:spacing w:line="20" w:lineRule="exact"/>
        <w:jc w:val="left"/>
        <w:rPr>
          <w:rFonts w:asciiTheme="minorEastAsia" w:eastAsiaTheme="minorEastAsia" w:hAnsiTheme="minorEastAsia"/>
          <w:sz w:val="28"/>
          <w:szCs w:val="28"/>
        </w:rPr>
      </w:pPr>
    </w:p>
    <w:sectPr w:rsidR="00905161" w:rsidRPr="00073553" w:rsidSect="00FC160F">
      <w:footerReference w:type="default" r:id="rId6"/>
      <w:pgSz w:w="11906" w:h="16838" w:code="9"/>
      <w:pgMar w:top="2041" w:right="1588" w:bottom="1418" w:left="1871" w:header="1134" w:footer="1418" w:gutter="0"/>
      <w:pgNumType w:start="1"/>
      <w:cols w:space="425"/>
      <w:docGrid w:type="linesAndChars" w:linePitch="581" w:charSpace="-375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34D" w:rsidRDefault="0021734D" w:rsidP="00FC160F">
      <w:r>
        <w:separator/>
      </w:r>
    </w:p>
  </w:endnote>
  <w:endnote w:type="continuationSeparator" w:id="0">
    <w:p w:rsidR="0021734D" w:rsidRDefault="0021734D" w:rsidP="00FC16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649058"/>
      <w:docPartObj>
        <w:docPartGallery w:val="Page Numbers (Bottom of Page)"/>
        <w:docPartUnique/>
      </w:docPartObj>
    </w:sdtPr>
    <w:sdtEndPr>
      <w:rPr>
        <w:sz w:val="28"/>
        <w:szCs w:val="28"/>
      </w:rPr>
    </w:sdtEndPr>
    <w:sdtContent>
      <w:p w:rsidR="00FC160F" w:rsidRPr="00FC160F" w:rsidRDefault="00FC160F" w:rsidP="00FC160F">
        <w:pPr>
          <w:pStyle w:val="a5"/>
          <w:jc w:val="center"/>
          <w:rPr>
            <w:sz w:val="28"/>
            <w:szCs w:val="28"/>
          </w:rPr>
        </w:pPr>
        <w:r>
          <w:rPr>
            <w:rFonts w:hint="eastAsia"/>
            <w:sz w:val="28"/>
            <w:szCs w:val="28"/>
          </w:rPr>
          <w:t>—</w:t>
        </w:r>
        <w:r>
          <w:rPr>
            <w:rFonts w:hint="eastAsia"/>
            <w:sz w:val="28"/>
            <w:szCs w:val="28"/>
          </w:rPr>
          <w:t xml:space="preserve"> </w:t>
        </w:r>
        <w:r w:rsidR="00861DCD" w:rsidRPr="00FC160F">
          <w:rPr>
            <w:sz w:val="28"/>
            <w:szCs w:val="28"/>
          </w:rPr>
          <w:fldChar w:fldCharType="begin"/>
        </w:r>
        <w:r w:rsidRPr="00FC160F">
          <w:rPr>
            <w:sz w:val="28"/>
            <w:szCs w:val="28"/>
          </w:rPr>
          <w:instrText xml:space="preserve"> PAGE   \* MERGEFORMAT </w:instrText>
        </w:r>
        <w:r w:rsidR="00861DCD" w:rsidRPr="00FC160F">
          <w:rPr>
            <w:sz w:val="28"/>
            <w:szCs w:val="28"/>
          </w:rPr>
          <w:fldChar w:fldCharType="separate"/>
        </w:r>
        <w:r w:rsidR="00E96D4F" w:rsidRPr="00E96D4F">
          <w:rPr>
            <w:noProof/>
            <w:sz w:val="28"/>
            <w:szCs w:val="28"/>
            <w:lang w:val="zh-CN"/>
          </w:rPr>
          <w:t>16</w:t>
        </w:r>
        <w:r w:rsidR="00861DCD" w:rsidRPr="00FC160F">
          <w:rPr>
            <w:sz w:val="28"/>
            <w:szCs w:val="28"/>
          </w:rPr>
          <w:fldChar w:fldCharType="end"/>
        </w:r>
        <w:r>
          <w:rPr>
            <w:rFonts w:hint="eastAsia"/>
            <w:sz w:val="28"/>
            <w:szCs w:val="28"/>
          </w:rPr>
          <w:t xml:space="preserve"> </w:t>
        </w:r>
        <w:r>
          <w:rPr>
            <w:rFonts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34D" w:rsidRDefault="0021734D" w:rsidP="00FC160F">
      <w:r>
        <w:separator/>
      </w:r>
    </w:p>
  </w:footnote>
  <w:footnote w:type="continuationSeparator" w:id="0">
    <w:p w:rsidR="0021734D" w:rsidRDefault="0021734D" w:rsidP="00FC16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defaultTabStop w:val="420"/>
  <w:drawingGridHorizontalSpacing w:val="151"/>
  <w:drawingGridVerticalSpacing w:val="581"/>
  <w:displayHorizontalDrawingGridEvery w:val="0"/>
  <w:characterSpacingControl w:val="compressPunctuation"/>
  <w:hdrShapeDefaults>
    <o:shapedefaults v:ext="edit" spidmax="501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5DDE"/>
    <w:rsid w:val="000267AE"/>
    <w:rsid w:val="00041C7A"/>
    <w:rsid w:val="000515EF"/>
    <w:rsid w:val="00073553"/>
    <w:rsid w:val="00081EC2"/>
    <w:rsid w:val="0008643C"/>
    <w:rsid w:val="0009579D"/>
    <w:rsid w:val="000C3D33"/>
    <w:rsid w:val="000E023B"/>
    <w:rsid w:val="00104468"/>
    <w:rsid w:val="00123218"/>
    <w:rsid w:val="001B568E"/>
    <w:rsid w:val="001F28D8"/>
    <w:rsid w:val="001F5EFE"/>
    <w:rsid w:val="001F7263"/>
    <w:rsid w:val="0020082E"/>
    <w:rsid w:val="00213CA4"/>
    <w:rsid w:val="0021734D"/>
    <w:rsid w:val="00235DD7"/>
    <w:rsid w:val="002407EE"/>
    <w:rsid w:val="00240B3D"/>
    <w:rsid w:val="002557AC"/>
    <w:rsid w:val="00265B7B"/>
    <w:rsid w:val="002704E3"/>
    <w:rsid w:val="00284866"/>
    <w:rsid w:val="002B1C61"/>
    <w:rsid w:val="00302165"/>
    <w:rsid w:val="00321EBB"/>
    <w:rsid w:val="00391D68"/>
    <w:rsid w:val="003A09BA"/>
    <w:rsid w:val="003F47EA"/>
    <w:rsid w:val="00404ADA"/>
    <w:rsid w:val="0041154C"/>
    <w:rsid w:val="00435646"/>
    <w:rsid w:val="00444B6B"/>
    <w:rsid w:val="004478DF"/>
    <w:rsid w:val="00482CDF"/>
    <w:rsid w:val="00483F24"/>
    <w:rsid w:val="00486C20"/>
    <w:rsid w:val="00487D69"/>
    <w:rsid w:val="00495DDE"/>
    <w:rsid w:val="004A431C"/>
    <w:rsid w:val="004B4161"/>
    <w:rsid w:val="004D78E6"/>
    <w:rsid w:val="004F14A2"/>
    <w:rsid w:val="004F2E67"/>
    <w:rsid w:val="00564C8B"/>
    <w:rsid w:val="005651EE"/>
    <w:rsid w:val="00573514"/>
    <w:rsid w:val="0057539B"/>
    <w:rsid w:val="0058015E"/>
    <w:rsid w:val="006020B5"/>
    <w:rsid w:val="006042DE"/>
    <w:rsid w:val="0061477A"/>
    <w:rsid w:val="00636936"/>
    <w:rsid w:val="006837CF"/>
    <w:rsid w:val="0068408D"/>
    <w:rsid w:val="00695B46"/>
    <w:rsid w:val="006A5F54"/>
    <w:rsid w:val="006E3C03"/>
    <w:rsid w:val="00713352"/>
    <w:rsid w:val="00714450"/>
    <w:rsid w:val="00774DFD"/>
    <w:rsid w:val="0078478D"/>
    <w:rsid w:val="007A1BA0"/>
    <w:rsid w:val="007D5338"/>
    <w:rsid w:val="007E7604"/>
    <w:rsid w:val="00861DCD"/>
    <w:rsid w:val="0087790F"/>
    <w:rsid w:val="00891AD4"/>
    <w:rsid w:val="008A09DF"/>
    <w:rsid w:val="008A2E0B"/>
    <w:rsid w:val="008A5107"/>
    <w:rsid w:val="008B464A"/>
    <w:rsid w:val="008C126D"/>
    <w:rsid w:val="00905161"/>
    <w:rsid w:val="009707DF"/>
    <w:rsid w:val="00984954"/>
    <w:rsid w:val="009B62EF"/>
    <w:rsid w:val="009C3EA8"/>
    <w:rsid w:val="009C4B8A"/>
    <w:rsid w:val="00A05102"/>
    <w:rsid w:val="00A42752"/>
    <w:rsid w:val="00A45963"/>
    <w:rsid w:val="00A4597A"/>
    <w:rsid w:val="00A74E1A"/>
    <w:rsid w:val="00AA154D"/>
    <w:rsid w:val="00AC362C"/>
    <w:rsid w:val="00AD3747"/>
    <w:rsid w:val="00B26058"/>
    <w:rsid w:val="00B3497B"/>
    <w:rsid w:val="00B46137"/>
    <w:rsid w:val="00B73F3C"/>
    <w:rsid w:val="00BB128C"/>
    <w:rsid w:val="00BB3B20"/>
    <w:rsid w:val="00BC448C"/>
    <w:rsid w:val="00BF4330"/>
    <w:rsid w:val="00C04C12"/>
    <w:rsid w:val="00C0711B"/>
    <w:rsid w:val="00C3120D"/>
    <w:rsid w:val="00C73C3D"/>
    <w:rsid w:val="00C7425E"/>
    <w:rsid w:val="00C7572E"/>
    <w:rsid w:val="00CC049A"/>
    <w:rsid w:val="00CC237E"/>
    <w:rsid w:val="00CE3DBA"/>
    <w:rsid w:val="00D12AB3"/>
    <w:rsid w:val="00D97215"/>
    <w:rsid w:val="00DB70FB"/>
    <w:rsid w:val="00DF50DC"/>
    <w:rsid w:val="00E265BC"/>
    <w:rsid w:val="00E33D81"/>
    <w:rsid w:val="00E54F7A"/>
    <w:rsid w:val="00E96D4F"/>
    <w:rsid w:val="00EB5A08"/>
    <w:rsid w:val="00ED6CC3"/>
    <w:rsid w:val="00F02127"/>
    <w:rsid w:val="00F053D5"/>
    <w:rsid w:val="00F16791"/>
    <w:rsid w:val="00F42517"/>
    <w:rsid w:val="00F53D27"/>
    <w:rsid w:val="00F621FE"/>
    <w:rsid w:val="00FB1598"/>
    <w:rsid w:val="00FC16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方正仿宋_GBK" w:hAnsi="Times New Roman" w:cstheme="minorBidi"/>
        <w:kern w:val="2"/>
        <w:sz w:val="32"/>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CDF"/>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rsid w:val="00495DDE"/>
    <w:pPr>
      <w:jc w:val="left"/>
    </w:pPr>
    <w:rPr>
      <w:rFonts w:ascii="Arial" w:eastAsiaTheme="minorEastAsia" w:hAnsi="Arial" w:cs="Arial"/>
      <w:snapToGrid w:val="0"/>
      <w:color w:val="000000"/>
      <w:kern w:val="0"/>
      <w:sz w:val="21"/>
      <w:szCs w:val="21"/>
      <w:lang w:eastAsia="en-US"/>
    </w:rPr>
    <w:tblPr>
      <w:tblCellMar>
        <w:top w:w="0" w:type="dxa"/>
        <w:left w:w="0" w:type="dxa"/>
        <w:bottom w:w="0" w:type="dxa"/>
        <w:right w:w="0" w:type="dxa"/>
      </w:tblCellMar>
    </w:tblPr>
  </w:style>
  <w:style w:type="character" w:styleId="a3">
    <w:name w:val="Hyperlink"/>
    <w:basedOn w:val="a0"/>
    <w:uiPriority w:val="99"/>
    <w:unhideWhenUsed/>
    <w:rsid w:val="00495DDE"/>
    <w:rPr>
      <w:color w:val="0000FF" w:themeColor="hyperlink"/>
      <w:u w:val="single"/>
    </w:rPr>
  </w:style>
  <w:style w:type="paragraph" w:styleId="a4">
    <w:name w:val="header"/>
    <w:basedOn w:val="a"/>
    <w:link w:val="Char"/>
    <w:uiPriority w:val="99"/>
    <w:semiHidden/>
    <w:unhideWhenUsed/>
    <w:rsid w:val="00FC16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C160F"/>
    <w:rPr>
      <w:sz w:val="18"/>
      <w:szCs w:val="18"/>
    </w:rPr>
  </w:style>
  <w:style w:type="paragraph" w:styleId="a5">
    <w:name w:val="footer"/>
    <w:basedOn w:val="a"/>
    <w:link w:val="Char0"/>
    <w:uiPriority w:val="99"/>
    <w:unhideWhenUsed/>
    <w:rsid w:val="00FC160F"/>
    <w:pPr>
      <w:tabs>
        <w:tab w:val="center" w:pos="4153"/>
        <w:tab w:val="right" w:pos="8306"/>
      </w:tabs>
      <w:snapToGrid w:val="0"/>
      <w:jc w:val="left"/>
    </w:pPr>
    <w:rPr>
      <w:sz w:val="18"/>
      <w:szCs w:val="18"/>
    </w:rPr>
  </w:style>
  <w:style w:type="character" w:customStyle="1" w:styleId="Char0">
    <w:name w:val="页脚 Char"/>
    <w:basedOn w:val="a0"/>
    <w:link w:val="a5"/>
    <w:uiPriority w:val="99"/>
    <w:rsid w:val="00FC160F"/>
    <w:rPr>
      <w:sz w:val="18"/>
      <w:szCs w:val="18"/>
    </w:rPr>
  </w:style>
  <w:style w:type="table" w:styleId="a6">
    <w:name w:val="Table Grid"/>
    <w:basedOn w:val="a1"/>
    <w:uiPriority w:val="59"/>
    <w:rsid w:val="0090516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11517010">
      <w:bodyDiv w:val="1"/>
      <w:marLeft w:val="0"/>
      <w:marRight w:val="0"/>
      <w:marTop w:val="0"/>
      <w:marBottom w:val="0"/>
      <w:divBdr>
        <w:top w:val="none" w:sz="0" w:space="0" w:color="auto"/>
        <w:left w:val="none" w:sz="0" w:space="0" w:color="auto"/>
        <w:bottom w:val="none" w:sz="0" w:space="0" w:color="auto"/>
        <w:right w:val="none" w:sz="0" w:space="0" w:color="auto"/>
      </w:divBdr>
    </w:div>
    <w:div w:id="1436289521">
      <w:bodyDiv w:val="1"/>
      <w:marLeft w:val="0"/>
      <w:marRight w:val="0"/>
      <w:marTop w:val="0"/>
      <w:marBottom w:val="0"/>
      <w:divBdr>
        <w:top w:val="none" w:sz="0" w:space="0" w:color="auto"/>
        <w:left w:val="none" w:sz="0" w:space="0" w:color="auto"/>
        <w:bottom w:val="none" w:sz="0" w:space="0" w:color="auto"/>
        <w:right w:val="none" w:sz="0" w:space="0" w:color="auto"/>
      </w:divBdr>
    </w:div>
    <w:div w:id="1557008688">
      <w:bodyDiv w:val="1"/>
      <w:marLeft w:val="0"/>
      <w:marRight w:val="0"/>
      <w:marTop w:val="0"/>
      <w:marBottom w:val="0"/>
      <w:divBdr>
        <w:top w:val="none" w:sz="0" w:space="0" w:color="auto"/>
        <w:left w:val="none" w:sz="0" w:space="0" w:color="auto"/>
        <w:bottom w:val="none" w:sz="0" w:space="0" w:color="auto"/>
        <w:right w:val="none" w:sz="0" w:space="0" w:color="auto"/>
      </w:divBdr>
    </w:div>
    <w:div w:id="156055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20</Pages>
  <Words>1313</Words>
  <Characters>7489</Characters>
  <Application>Microsoft Office Word</Application>
  <DocSecurity>0</DocSecurity>
  <Lines>62</Lines>
  <Paragraphs>17</Paragraphs>
  <ScaleCrop>false</ScaleCrop>
  <Company>微软中国</Company>
  <LinksUpToDate>false</LinksUpToDate>
  <CharactersWithSpaces>8785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Windows User</cp:lastModifiedBy>
  <cp:revision>3</cp:revision>
  <cp:lastPrinted>2025-05-21T08:54:00Z</cp:lastPrinted>
  <dcterms:created xsi:type="dcterms:W3CDTF">2025-05-22T08:42:00Z</dcterms:created>
  <dcterms:modified xsi:type="dcterms:W3CDTF">2025-05-22T08:46:00Z</dcterms:modified>
</cp:coreProperties>
</file>